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5B2" w:rsidRDefault="001275B2" w:rsidP="001275B2">
      <w:pPr>
        <w:jc w:val="center"/>
      </w:pPr>
      <w:bookmarkStart w:id="0" w:name="bookmark5"/>
      <w:r>
        <w:rPr>
          <w:noProof/>
        </w:rPr>
        <w:drawing>
          <wp:inline distT="0" distB="0" distL="0" distR="0">
            <wp:extent cx="751205" cy="6965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24000"/>
                    </a:blip>
                    <a:srcRect t="1799" r="15181"/>
                    <a:stretch>
                      <a:fillRect/>
                    </a:stretch>
                  </pic:blipFill>
                  <pic:spPr bwMode="auto">
                    <a:xfrm>
                      <a:off x="0" y="0"/>
                      <a:ext cx="751205" cy="696595"/>
                    </a:xfrm>
                    <a:prstGeom prst="rect">
                      <a:avLst/>
                    </a:prstGeom>
                    <a:noFill/>
                    <a:ln w="9525">
                      <a:noFill/>
                      <a:miter lim="800000"/>
                      <a:headEnd/>
                      <a:tailEnd/>
                    </a:ln>
                  </pic:spPr>
                </pic:pic>
              </a:graphicData>
            </a:graphic>
          </wp:inline>
        </w:drawing>
      </w:r>
    </w:p>
    <w:p w:rsidR="001275B2" w:rsidRPr="001275B2" w:rsidRDefault="001275B2" w:rsidP="001275B2">
      <w:pPr>
        <w:jc w:val="center"/>
        <w:rPr>
          <w:rFonts w:ascii="Times New Roman" w:hAnsi="Times New Roman" w:cs="Times New Roman"/>
          <w:sz w:val="28"/>
          <w:szCs w:val="28"/>
        </w:rPr>
      </w:pPr>
      <w:r w:rsidRPr="001275B2">
        <w:rPr>
          <w:rFonts w:ascii="Times New Roman" w:hAnsi="Times New Roman" w:cs="Times New Roman"/>
          <w:sz w:val="28"/>
          <w:szCs w:val="28"/>
        </w:rPr>
        <w:t>АДМИНИСТРАЦИЯ  РОМАНОВСКОГО  МУНИЦИПАЛЬНОГО РАЙОНА</w:t>
      </w:r>
    </w:p>
    <w:p w:rsidR="001275B2" w:rsidRPr="001275B2" w:rsidRDefault="001275B2" w:rsidP="001275B2">
      <w:pPr>
        <w:jc w:val="center"/>
        <w:rPr>
          <w:rFonts w:ascii="Times New Roman" w:hAnsi="Times New Roman" w:cs="Times New Roman"/>
          <w:b/>
          <w:sz w:val="28"/>
          <w:szCs w:val="28"/>
        </w:rPr>
      </w:pPr>
      <w:r w:rsidRPr="001275B2">
        <w:rPr>
          <w:rFonts w:ascii="Times New Roman" w:hAnsi="Times New Roman" w:cs="Times New Roman"/>
          <w:sz w:val="28"/>
          <w:szCs w:val="28"/>
        </w:rPr>
        <w:t xml:space="preserve"> САРАТОВСКОЙ ОБЛАСТИ</w:t>
      </w:r>
    </w:p>
    <w:p w:rsidR="001275B2" w:rsidRPr="001275B2" w:rsidRDefault="001275B2" w:rsidP="001275B2">
      <w:pPr>
        <w:pStyle w:val="ab"/>
        <w:tabs>
          <w:tab w:val="right" w:pos="0"/>
        </w:tabs>
        <w:jc w:val="center"/>
        <w:rPr>
          <w:rFonts w:ascii="Times New Roman" w:hAnsi="Times New Roman" w:cs="Times New Roman"/>
          <w:b/>
          <w:spacing w:val="24"/>
          <w:sz w:val="28"/>
          <w:szCs w:val="28"/>
        </w:rPr>
      </w:pPr>
      <w:proofErr w:type="gramStart"/>
      <w:r w:rsidRPr="001275B2">
        <w:rPr>
          <w:rFonts w:ascii="Times New Roman" w:hAnsi="Times New Roman" w:cs="Times New Roman"/>
          <w:b/>
          <w:sz w:val="28"/>
          <w:szCs w:val="28"/>
        </w:rPr>
        <w:t>П</w:t>
      </w:r>
      <w:proofErr w:type="gramEnd"/>
      <w:r w:rsidRPr="001275B2">
        <w:rPr>
          <w:rFonts w:ascii="Times New Roman" w:hAnsi="Times New Roman" w:cs="Times New Roman"/>
          <w:b/>
          <w:sz w:val="28"/>
          <w:szCs w:val="28"/>
        </w:rPr>
        <w:t xml:space="preserve"> О С Т А Н О В Л Е Н И Е</w:t>
      </w:r>
    </w:p>
    <w:p w:rsidR="001275B2" w:rsidRPr="001275B2" w:rsidRDefault="001275B2" w:rsidP="001275B2">
      <w:pPr>
        <w:pStyle w:val="ab"/>
        <w:jc w:val="center"/>
        <w:rPr>
          <w:rFonts w:ascii="Times New Roman" w:hAnsi="Times New Roman" w:cs="Times New Roman"/>
          <w:sz w:val="28"/>
          <w:szCs w:val="28"/>
        </w:rPr>
      </w:pPr>
      <w:r w:rsidRPr="001275B2">
        <w:rPr>
          <w:rFonts w:ascii="Times New Roman" w:hAnsi="Times New Roman" w:cs="Times New Roman"/>
          <w:sz w:val="28"/>
          <w:szCs w:val="28"/>
        </w:rPr>
        <w:t>от 1</w:t>
      </w:r>
      <w:r>
        <w:rPr>
          <w:rFonts w:ascii="Times New Roman" w:hAnsi="Times New Roman" w:cs="Times New Roman"/>
          <w:sz w:val="28"/>
          <w:szCs w:val="28"/>
        </w:rPr>
        <w:t>8</w:t>
      </w:r>
      <w:r w:rsidRPr="001275B2">
        <w:rPr>
          <w:rFonts w:ascii="Times New Roman" w:hAnsi="Times New Roman" w:cs="Times New Roman"/>
          <w:sz w:val="28"/>
          <w:szCs w:val="28"/>
        </w:rPr>
        <w:t>.10.2017 года № 44</w:t>
      </w:r>
      <w:r>
        <w:rPr>
          <w:rFonts w:ascii="Times New Roman" w:hAnsi="Times New Roman" w:cs="Times New Roman"/>
          <w:sz w:val="28"/>
          <w:szCs w:val="28"/>
        </w:rPr>
        <w:t>3</w:t>
      </w:r>
    </w:p>
    <w:p w:rsidR="001275B2" w:rsidRPr="001275B2" w:rsidRDefault="001275B2" w:rsidP="001275B2">
      <w:pPr>
        <w:pStyle w:val="ab"/>
        <w:jc w:val="center"/>
        <w:rPr>
          <w:rFonts w:ascii="Times New Roman" w:hAnsi="Times New Roman" w:cs="Times New Roman"/>
          <w:szCs w:val="28"/>
        </w:rPr>
      </w:pPr>
      <w:proofErr w:type="spellStart"/>
      <w:r w:rsidRPr="001275B2">
        <w:rPr>
          <w:rFonts w:ascii="Times New Roman" w:hAnsi="Times New Roman" w:cs="Times New Roman"/>
          <w:szCs w:val="28"/>
        </w:rPr>
        <w:t>р.п</w:t>
      </w:r>
      <w:proofErr w:type="gramStart"/>
      <w:r w:rsidRPr="001275B2">
        <w:rPr>
          <w:rFonts w:ascii="Times New Roman" w:hAnsi="Times New Roman" w:cs="Times New Roman"/>
          <w:szCs w:val="28"/>
        </w:rPr>
        <w:t>.Р</w:t>
      </w:r>
      <w:proofErr w:type="gramEnd"/>
      <w:r w:rsidRPr="001275B2">
        <w:rPr>
          <w:rFonts w:ascii="Times New Roman" w:hAnsi="Times New Roman" w:cs="Times New Roman"/>
          <w:szCs w:val="28"/>
        </w:rPr>
        <w:t>омановка</w:t>
      </w:r>
      <w:proofErr w:type="spellEnd"/>
    </w:p>
    <w:p w:rsidR="00E83F9E" w:rsidRDefault="006570E5" w:rsidP="00E83F9E">
      <w:pPr>
        <w:pStyle w:val="aa"/>
        <w:ind w:right="-22"/>
        <w:rPr>
          <w:rFonts w:ascii="Times New Roman" w:hAnsi="Times New Roman" w:cs="Times New Roman"/>
          <w:b/>
          <w:sz w:val="28"/>
          <w:szCs w:val="28"/>
        </w:rPr>
      </w:pPr>
      <w:r w:rsidRPr="003273A3">
        <w:rPr>
          <w:rFonts w:ascii="Times New Roman" w:hAnsi="Times New Roman" w:cs="Times New Roman"/>
          <w:b/>
          <w:sz w:val="28"/>
          <w:szCs w:val="28"/>
        </w:rPr>
        <w:t xml:space="preserve">О порядке разработки и </w:t>
      </w:r>
      <w:r w:rsidR="00E83F9E">
        <w:rPr>
          <w:rFonts w:ascii="Times New Roman" w:hAnsi="Times New Roman" w:cs="Times New Roman"/>
          <w:b/>
          <w:sz w:val="28"/>
          <w:szCs w:val="28"/>
        </w:rPr>
        <w:t>у</w:t>
      </w:r>
      <w:r w:rsidRPr="003273A3">
        <w:rPr>
          <w:rFonts w:ascii="Times New Roman" w:hAnsi="Times New Roman" w:cs="Times New Roman"/>
          <w:b/>
          <w:sz w:val="28"/>
          <w:szCs w:val="28"/>
        </w:rPr>
        <w:t xml:space="preserve">тверждения </w:t>
      </w:r>
    </w:p>
    <w:p w:rsidR="00E83F9E" w:rsidRDefault="006570E5" w:rsidP="00E83F9E">
      <w:pPr>
        <w:pStyle w:val="aa"/>
        <w:ind w:right="-22"/>
        <w:rPr>
          <w:rFonts w:ascii="Times New Roman" w:hAnsi="Times New Roman" w:cs="Times New Roman"/>
          <w:b/>
          <w:sz w:val="28"/>
          <w:szCs w:val="28"/>
        </w:rPr>
      </w:pPr>
      <w:r w:rsidRPr="003273A3">
        <w:rPr>
          <w:rFonts w:ascii="Times New Roman" w:hAnsi="Times New Roman" w:cs="Times New Roman"/>
          <w:b/>
          <w:sz w:val="28"/>
          <w:szCs w:val="28"/>
        </w:rPr>
        <w:t xml:space="preserve">административных регламентов </w:t>
      </w:r>
    </w:p>
    <w:p w:rsidR="00E83F9E" w:rsidRDefault="006570E5" w:rsidP="00E83F9E">
      <w:pPr>
        <w:pStyle w:val="aa"/>
        <w:ind w:right="-22"/>
        <w:rPr>
          <w:rFonts w:ascii="Times New Roman" w:hAnsi="Times New Roman" w:cs="Times New Roman"/>
          <w:b/>
          <w:sz w:val="28"/>
          <w:szCs w:val="28"/>
        </w:rPr>
      </w:pPr>
      <w:r w:rsidRPr="003273A3">
        <w:rPr>
          <w:rFonts w:ascii="Times New Roman" w:hAnsi="Times New Roman" w:cs="Times New Roman"/>
          <w:b/>
          <w:sz w:val="28"/>
          <w:szCs w:val="28"/>
        </w:rPr>
        <w:t>предоставления муниципальных услуг</w:t>
      </w:r>
      <w:bookmarkEnd w:id="0"/>
    </w:p>
    <w:p w:rsidR="003273A3" w:rsidRDefault="003273A3" w:rsidP="00E83F9E">
      <w:pPr>
        <w:pStyle w:val="aa"/>
        <w:ind w:right="-22"/>
        <w:rPr>
          <w:rFonts w:ascii="Times New Roman" w:hAnsi="Times New Roman" w:cs="Times New Roman"/>
          <w:b/>
          <w:sz w:val="28"/>
          <w:szCs w:val="28"/>
        </w:rPr>
      </w:pPr>
      <w:r>
        <w:rPr>
          <w:rFonts w:ascii="Times New Roman" w:hAnsi="Times New Roman" w:cs="Times New Roman"/>
          <w:b/>
          <w:sz w:val="28"/>
          <w:szCs w:val="28"/>
        </w:rPr>
        <w:t xml:space="preserve">администрацией </w:t>
      </w:r>
      <w:proofErr w:type="gramStart"/>
      <w:r>
        <w:rPr>
          <w:rFonts w:ascii="Times New Roman" w:hAnsi="Times New Roman" w:cs="Times New Roman"/>
          <w:b/>
          <w:sz w:val="28"/>
          <w:szCs w:val="28"/>
        </w:rPr>
        <w:t>Романовского</w:t>
      </w:r>
      <w:proofErr w:type="gramEnd"/>
      <w:r>
        <w:rPr>
          <w:rFonts w:ascii="Times New Roman" w:hAnsi="Times New Roman" w:cs="Times New Roman"/>
          <w:b/>
          <w:sz w:val="28"/>
          <w:szCs w:val="28"/>
        </w:rPr>
        <w:t xml:space="preserve"> </w:t>
      </w:r>
    </w:p>
    <w:p w:rsidR="003273A3" w:rsidRDefault="003273A3" w:rsidP="00E83F9E">
      <w:pPr>
        <w:pStyle w:val="aa"/>
        <w:ind w:right="-22"/>
        <w:rPr>
          <w:rFonts w:ascii="Times New Roman" w:hAnsi="Times New Roman" w:cs="Times New Roman"/>
          <w:b/>
          <w:sz w:val="28"/>
          <w:szCs w:val="28"/>
        </w:rPr>
      </w:pPr>
      <w:r>
        <w:rPr>
          <w:rFonts w:ascii="Times New Roman" w:hAnsi="Times New Roman" w:cs="Times New Roman"/>
          <w:b/>
          <w:sz w:val="28"/>
          <w:szCs w:val="28"/>
        </w:rPr>
        <w:t>муниципального района</w:t>
      </w:r>
    </w:p>
    <w:p w:rsidR="00625834" w:rsidRPr="00561B27" w:rsidRDefault="00625834" w:rsidP="00561B27">
      <w:pPr>
        <w:pStyle w:val="aa"/>
        <w:rPr>
          <w:rFonts w:ascii="Times New Roman" w:hAnsi="Times New Roman" w:cs="Times New Roman"/>
          <w:sz w:val="28"/>
          <w:szCs w:val="28"/>
        </w:rPr>
      </w:pPr>
    </w:p>
    <w:p w:rsidR="00625834" w:rsidRDefault="006570E5" w:rsidP="00625834">
      <w:pPr>
        <w:pStyle w:val="aa"/>
        <w:ind w:firstLine="709"/>
        <w:jc w:val="both"/>
        <w:rPr>
          <w:rFonts w:ascii="Times New Roman" w:hAnsi="Times New Roman" w:cs="Times New Roman"/>
          <w:sz w:val="28"/>
          <w:szCs w:val="28"/>
        </w:rPr>
      </w:pPr>
      <w:proofErr w:type="gramStart"/>
      <w:r w:rsidRPr="00561B27">
        <w:rPr>
          <w:rFonts w:ascii="Times New Roman" w:hAnsi="Times New Roman" w:cs="Times New Roman"/>
          <w:sz w:val="28"/>
          <w:szCs w:val="28"/>
        </w:rPr>
        <w:t>В соответствии с Федеральным законом от 27</w:t>
      </w:r>
      <w:r w:rsidR="0031548A">
        <w:rPr>
          <w:rFonts w:ascii="Times New Roman" w:hAnsi="Times New Roman" w:cs="Times New Roman"/>
          <w:sz w:val="28"/>
          <w:szCs w:val="28"/>
        </w:rPr>
        <w:t xml:space="preserve"> июля </w:t>
      </w:r>
      <w:r w:rsidRPr="00561B27">
        <w:rPr>
          <w:rFonts w:ascii="Times New Roman" w:hAnsi="Times New Roman" w:cs="Times New Roman"/>
          <w:sz w:val="28"/>
          <w:szCs w:val="28"/>
        </w:rPr>
        <w:t>2010</w:t>
      </w:r>
      <w:r w:rsidR="0031548A">
        <w:rPr>
          <w:rFonts w:ascii="Times New Roman" w:hAnsi="Times New Roman" w:cs="Times New Roman"/>
          <w:sz w:val="28"/>
          <w:szCs w:val="28"/>
        </w:rPr>
        <w:t xml:space="preserve"> года</w:t>
      </w:r>
      <w:r w:rsidRPr="00561B27">
        <w:rPr>
          <w:rFonts w:ascii="Times New Roman" w:hAnsi="Times New Roman" w:cs="Times New Roman"/>
          <w:sz w:val="28"/>
          <w:szCs w:val="28"/>
        </w:rPr>
        <w:t xml:space="preserve"> №210-ФЗ </w:t>
      </w:r>
      <w:r w:rsidR="00625834">
        <w:rPr>
          <w:rFonts w:ascii="Times New Roman" w:hAnsi="Times New Roman" w:cs="Times New Roman"/>
          <w:sz w:val="28"/>
          <w:szCs w:val="28"/>
        </w:rPr>
        <w:t>«</w:t>
      </w:r>
      <w:r w:rsidRPr="00561B27">
        <w:rPr>
          <w:rFonts w:ascii="Times New Roman" w:hAnsi="Times New Roman" w:cs="Times New Roman"/>
          <w:sz w:val="28"/>
          <w:szCs w:val="28"/>
        </w:rPr>
        <w:t>Об организации предоставления государственных и муниципальных услуг</w:t>
      </w:r>
      <w:r w:rsidR="00625834">
        <w:rPr>
          <w:rFonts w:ascii="Times New Roman" w:hAnsi="Times New Roman" w:cs="Times New Roman"/>
          <w:sz w:val="28"/>
          <w:szCs w:val="28"/>
        </w:rPr>
        <w:t>»</w:t>
      </w:r>
      <w:r w:rsidRPr="00561B27">
        <w:rPr>
          <w:rFonts w:ascii="Times New Roman" w:hAnsi="Times New Roman" w:cs="Times New Roman"/>
          <w:sz w:val="28"/>
          <w:szCs w:val="28"/>
        </w:rPr>
        <w:t xml:space="preserve">, </w:t>
      </w:r>
      <w:r w:rsidR="0031548A">
        <w:rPr>
          <w:rFonts w:ascii="Times New Roman" w:hAnsi="Times New Roman" w:cs="Times New Roman"/>
          <w:sz w:val="28"/>
          <w:szCs w:val="28"/>
        </w:rPr>
        <w:t>п</w:t>
      </w:r>
      <w:r w:rsidRPr="00561B27">
        <w:rPr>
          <w:rFonts w:ascii="Times New Roman" w:hAnsi="Times New Roman" w:cs="Times New Roman"/>
          <w:sz w:val="28"/>
          <w:szCs w:val="28"/>
        </w:rPr>
        <w:t>остановлением Правительства Р</w:t>
      </w:r>
      <w:r w:rsidR="00625834">
        <w:rPr>
          <w:rFonts w:ascii="Times New Roman" w:hAnsi="Times New Roman" w:cs="Times New Roman"/>
          <w:sz w:val="28"/>
          <w:szCs w:val="28"/>
        </w:rPr>
        <w:t xml:space="preserve">оссийской </w:t>
      </w:r>
      <w:r w:rsidRPr="00561B27">
        <w:rPr>
          <w:rFonts w:ascii="Times New Roman" w:hAnsi="Times New Roman" w:cs="Times New Roman"/>
          <w:sz w:val="28"/>
          <w:szCs w:val="28"/>
        </w:rPr>
        <w:t>Ф</w:t>
      </w:r>
      <w:r w:rsidR="00625834">
        <w:rPr>
          <w:rFonts w:ascii="Times New Roman" w:hAnsi="Times New Roman" w:cs="Times New Roman"/>
          <w:sz w:val="28"/>
          <w:szCs w:val="28"/>
        </w:rPr>
        <w:t>едерации</w:t>
      </w:r>
      <w:r w:rsidRPr="00561B27">
        <w:rPr>
          <w:rFonts w:ascii="Times New Roman" w:hAnsi="Times New Roman" w:cs="Times New Roman"/>
          <w:sz w:val="28"/>
          <w:szCs w:val="28"/>
        </w:rPr>
        <w:t xml:space="preserve"> от 16</w:t>
      </w:r>
      <w:r w:rsidR="0031548A">
        <w:rPr>
          <w:rFonts w:ascii="Times New Roman" w:hAnsi="Times New Roman" w:cs="Times New Roman"/>
          <w:sz w:val="28"/>
          <w:szCs w:val="28"/>
        </w:rPr>
        <w:t xml:space="preserve"> мая </w:t>
      </w:r>
      <w:r w:rsidRPr="00561B27">
        <w:rPr>
          <w:rFonts w:ascii="Times New Roman" w:hAnsi="Times New Roman" w:cs="Times New Roman"/>
          <w:sz w:val="28"/>
          <w:szCs w:val="28"/>
        </w:rPr>
        <w:t>2011</w:t>
      </w:r>
      <w:r w:rsidR="0031548A">
        <w:rPr>
          <w:rFonts w:ascii="Times New Roman" w:hAnsi="Times New Roman" w:cs="Times New Roman"/>
          <w:sz w:val="28"/>
          <w:szCs w:val="28"/>
        </w:rPr>
        <w:t xml:space="preserve"> года</w:t>
      </w:r>
      <w:r w:rsidRPr="00561B27">
        <w:rPr>
          <w:rFonts w:ascii="Times New Roman" w:hAnsi="Times New Roman" w:cs="Times New Roman"/>
          <w:sz w:val="28"/>
          <w:szCs w:val="28"/>
        </w:rPr>
        <w:t xml:space="preserve"> №373 </w:t>
      </w:r>
      <w:r w:rsidR="00625834">
        <w:rPr>
          <w:rFonts w:ascii="Times New Roman" w:hAnsi="Times New Roman" w:cs="Times New Roman"/>
          <w:sz w:val="28"/>
          <w:szCs w:val="28"/>
        </w:rPr>
        <w:t>«</w:t>
      </w:r>
      <w:r w:rsidRPr="00561B27">
        <w:rPr>
          <w:rFonts w:ascii="Times New Roman" w:hAnsi="Times New Roman" w:cs="Times New Roman"/>
          <w:sz w:val="28"/>
          <w:szCs w:val="28"/>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625834">
        <w:rPr>
          <w:rFonts w:ascii="Times New Roman" w:hAnsi="Times New Roman" w:cs="Times New Roman"/>
          <w:sz w:val="28"/>
          <w:szCs w:val="28"/>
        </w:rPr>
        <w:t>»</w:t>
      </w:r>
      <w:r w:rsidRPr="00561B27">
        <w:rPr>
          <w:rFonts w:ascii="Times New Roman" w:hAnsi="Times New Roman" w:cs="Times New Roman"/>
          <w:sz w:val="28"/>
          <w:szCs w:val="28"/>
        </w:rPr>
        <w:t>, Постановлением Правительства Саратовской области от 26</w:t>
      </w:r>
      <w:r w:rsidR="0031548A">
        <w:rPr>
          <w:rFonts w:ascii="Times New Roman" w:hAnsi="Times New Roman" w:cs="Times New Roman"/>
          <w:sz w:val="28"/>
          <w:szCs w:val="28"/>
        </w:rPr>
        <w:t xml:space="preserve"> августа </w:t>
      </w:r>
      <w:r w:rsidRPr="00561B27">
        <w:rPr>
          <w:rFonts w:ascii="Times New Roman" w:hAnsi="Times New Roman" w:cs="Times New Roman"/>
          <w:sz w:val="28"/>
          <w:szCs w:val="28"/>
        </w:rPr>
        <w:t>2011г</w:t>
      </w:r>
      <w:r w:rsidR="0031548A">
        <w:rPr>
          <w:rFonts w:ascii="Times New Roman" w:hAnsi="Times New Roman" w:cs="Times New Roman"/>
          <w:sz w:val="28"/>
          <w:szCs w:val="28"/>
        </w:rPr>
        <w:t>ода</w:t>
      </w:r>
      <w:r w:rsidRPr="00561B27">
        <w:rPr>
          <w:rFonts w:ascii="Times New Roman" w:hAnsi="Times New Roman" w:cs="Times New Roman"/>
          <w:sz w:val="28"/>
          <w:szCs w:val="28"/>
        </w:rPr>
        <w:t xml:space="preserve"> №458-П </w:t>
      </w:r>
      <w:r w:rsidR="00625834">
        <w:rPr>
          <w:rFonts w:ascii="Times New Roman" w:hAnsi="Times New Roman" w:cs="Times New Roman"/>
          <w:sz w:val="28"/>
          <w:szCs w:val="28"/>
        </w:rPr>
        <w:t>«</w:t>
      </w:r>
      <w:r w:rsidRPr="00561B27">
        <w:rPr>
          <w:rFonts w:ascii="Times New Roman" w:hAnsi="Times New Roman" w:cs="Times New Roman"/>
          <w:sz w:val="28"/>
          <w:szCs w:val="28"/>
        </w:rPr>
        <w:t>О порядке разработки и утверждения административных регламентов исполнения</w:t>
      </w:r>
      <w:proofErr w:type="gramEnd"/>
      <w:r w:rsidRPr="00561B27">
        <w:rPr>
          <w:rFonts w:ascii="Times New Roman" w:hAnsi="Times New Roman" w:cs="Times New Roman"/>
          <w:sz w:val="28"/>
          <w:szCs w:val="28"/>
        </w:rPr>
        <w:t xml:space="preserve"> государственных функций и административных регламентов предоставления государственных услуг</w:t>
      </w:r>
      <w:r w:rsidR="00625834">
        <w:rPr>
          <w:rFonts w:ascii="Times New Roman" w:hAnsi="Times New Roman" w:cs="Times New Roman"/>
          <w:sz w:val="28"/>
          <w:szCs w:val="28"/>
        </w:rPr>
        <w:t>»</w:t>
      </w:r>
      <w:r w:rsidRPr="00561B27">
        <w:rPr>
          <w:rFonts w:ascii="Times New Roman" w:hAnsi="Times New Roman" w:cs="Times New Roman"/>
          <w:sz w:val="28"/>
          <w:szCs w:val="28"/>
        </w:rPr>
        <w:t>, администрация</w:t>
      </w:r>
      <w:r w:rsidR="003273A3">
        <w:rPr>
          <w:rFonts w:ascii="Times New Roman" w:hAnsi="Times New Roman" w:cs="Times New Roman"/>
          <w:sz w:val="28"/>
          <w:szCs w:val="28"/>
        </w:rPr>
        <w:t xml:space="preserve"> Романовского </w:t>
      </w:r>
      <w:r w:rsidR="00625834">
        <w:rPr>
          <w:rFonts w:ascii="Times New Roman" w:hAnsi="Times New Roman" w:cs="Times New Roman"/>
          <w:sz w:val="28"/>
          <w:szCs w:val="28"/>
        </w:rPr>
        <w:t xml:space="preserve">муниципального </w:t>
      </w:r>
      <w:r w:rsidRPr="00561B27">
        <w:rPr>
          <w:rFonts w:ascii="Times New Roman" w:hAnsi="Times New Roman" w:cs="Times New Roman"/>
          <w:sz w:val="28"/>
          <w:szCs w:val="28"/>
        </w:rPr>
        <w:t xml:space="preserve">района </w:t>
      </w:r>
    </w:p>
    <w:p w:rsidR="006570E5" w:rsidRDefault="006570E5" w:rsidP="001275B2">
      <w:pPr>
        <w:pStyle w:val="aa"/>
        <w:jc w:val="center"/>
        <w:rPr>
          <w:rStyle w:val="12"/>
          <w:sz w:val="28"/>
          <w:szCs w:val="28"/>
        </w:rPr>
      </w:pPr>
      <w:r w:rsidRPr="003273A3">
        <w:rPr>
          <w:rStyle w:val="12"/>
          <w:sz w:val="28"/>
          <w:szCs w:val="28"/>
        </w:rPr>
        <w:t>ПОСТАНОВЛЯЕТ:</w:t>
      </w:r>
    </w:p>
    <w:p w:rsidR="006570E5" w:rsidRPr="00561B27" w:rsidRDefault="00DE3EB8" w:rsidP="00625834">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6570E5" w:rsidRPr="00561B27">
        <w:rPr>
          <w:rFonts w:ascii="Times New Roman" w:hAnsi="Times New Roman" w:cs="Times New Roman"/>
          <w:sz w:val="28"/>
          <w:szCs w:val="28"/>
        </w:rPr>
        <w:t>Утвердить Правила разработки и утверждения административных регламентов предоставления муниципальны</w:t>
      </w:r>
      <w:r>
        <w:rPr>
          <w:rFonts w:ascii="Times New Roman" w:hAnsi="Times New Roman" w:cs="Times New Roman"/>
          <w:sz w:val="28"/>
          <w:szCs w:val="28"/>
        </w:rPr>
        <w:t>х услуг согласно приложению №1.</w:t>
      </w:r>
    </w:p>
    <w:p w:rsidR="006570E5" w:rsidRPr="00561B27" w:rsidRDefault="00DE3EB8" w:rsidP="00625834">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6570E5" w:rsidRPr="00561B27">
        <w:rPr>
          <w:rFonts w:ascii="Times New Roman" w:hAnsi="Times New Roman" w:cs="Times New Roman"/>
          <w:sz w:val="28"/>
          <w:szCs w:val="28"/>
        </w:rPr>
        <w:t xml:space="preserve">Утвердить Правила проведения </w:t>
      </w:r>
      <w:proofErr w:type="gramStart"/>
      <w:r w:rsidR="006570E5" w:rsidRPr="00561B27">
        <w:rPr>
          <w:rFonts w:ascii="Times New Roman" w:hAnsi="Times New Roman" w:cs="Times New Roman"/>
          <w:sz w:val="28"/>
          <w:szCs w:val="28"/>
        </w:rPr>
        <w:t>экспертизы проектов административных регламентов предоставления муниципальных услуг</w:t>
      </w:r>
      <w:proofErr w:type="gramEnd"/>
      <w:r w:rsidR="006570E5" w:rsidRPr="00561B27">
        <w:rPr>
          <w:rFonts w:ascii="Times New Roman" w:hAnsi="Times New Roman" w:cs="Times New Roman"/>
          <w:sz w:val="28"/>
          <w:szCs w:val="28"/>
        </w:rPr>
        <w:t xml:space="preserve"> согласно приложению №2.</w:t>
      </w:r>
    </w:p>
    <w:p w:rsidR="006570E5" w:rsidRPr="00561B27" w:rsidRDefault="00DE3EB8" w:rsidP="00625834">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6570E5" w:rsidRPr="00561B27">
        <w:rPr>
          <w:rFonts w:ascii="Times New Roman" w:hAnsi="Times New Roman" w:cs="Times New Roman"/>
          <w:sz w:val="28"/>
          <w:szCs w:val="28"/>
        </w:rPr>
        <w:t>Возложить</w:t>
      </w:r>
      <w:r w:rsidR="00AA738C">
        <w:rPr>
          <w:rFonts w:ascii="Times New Roman" w:hAnsi="Times New Roman" w:cs="Times New Roman"/>
          <w:sz w:val="28"/>
          <w:szCs w:val="28"/>
        </w:rPr>
        <w:t xml:space="preserve"> </w:t>
      </w:r>
      <w:r w:rsidR="006570E5" w:rsidRPr="00561B27">
        <w:rPr>
          <w:rFonts w:ascii="Times New Roman" w:hAnsi="Times New Roman" w:cs="Times New Roman"/>
          <w:sz w:val="28"/>
          <w:szCs w:val="28"/>
        </w:rPr>
        <w:t>функции уполномоченного органа по проведени</w:t>
      </w:r>
      <w:r w:rsidR="0031548A">
        <w:rPr>
          <w:rFonts w:ascii="Times New Roman" w:hAnsi="Times New Roman" w:cs="Times New Roman"/>
          <w:sz w:val="28"/>
          <w:szCs w:val="28"/>
        </w:rPr>
        <w:t xml:space="preserve">ю </w:t>
      </w:r>
      <w:r w:rsidR="006570E5" w:rsidRPr="00561B27">
        <w:rPr>
          <w:rFonts w:ascii="Times New Roman" w:hAnsi="Times New Roman" w:cs="Times New Roman"/>
          <w:sz w:val="28"/>
          <w:szCs w:val="28"/>
        </w:rPr>
        <w:t xml:space="preserve">экспертизы административных регламентов предоставления муниципальных услуг на </w:t>
      </w:r>
      <w:r w:rsidR="00F446DD">
        <w:rPr>
          <w:rFonts w:ascii="Times New Roman" w:hAnsi="Times New Roman" w:cs="Times New Roman"/>
          <w:sz w:val="28"/>
          <w:szCs w:val="28"/>
        </w:rPr>
        <w:t>консультанта</w:t>
      </w:r>
      <w:r w:rsidR="003273A3">
        <w:rPr>
          <w:rFonts w:ascii="Times New Roman" w:hAnsi="Times New Roman" w:cs="Times New Roman"/>
          <w:sz w:val="28"/>
          <w:szCs w:val="28"/>
        </w:rPr>
        <w:t>, юриста</w:t>
      </w:r>
      <w:r w:rsidR="00F446DD">
        <w:rPr>
          <w:rFonts w:ascii="Times New Roman" w:hAnsi="Times New Roman" w:cs="Times New Roman"/>
          <w:sz w:val="28"/>
          <w:szCs w:val="28"/>
        </w:rPr>
        <w:t xml:space="preserve"> администрации </w:t>
      </w:r>
      <w:r w:rsidR="003273A3">
        <w:rPr>
          <w:rFonts w:ascii="Times New Roman" w:hAnsi="Times New Roman" w:cs="Times New Roman"/>
          <w:sz w:val="28"/>
          <w:szCs w:val="28"/>
        </w:rPr>
        <w:t>Романовского</w:t>
      </w:r>
      <w:r w:rsidR="00F446DD">
        <w:rPr>
          <w:rFonts w:ascii="Times New Roman" w:hAnsi="Times New Roman" w:cs="Times New Roman"/>
          <w:sz w:val="28"/>
          <w:szCs w:val="28"/>
        </w:rPr>
        <w:t xml:space="preserve"> муниципального района</w:t>
      </w:r>
      <w:r w:rsidR="006570E5" w:rsidRPr="00561B27">
        <w:rPr>
          <w:rFonts w:ascii="Times New Roman" w:hAnsi="Times New Roman" w:cs="Times New Roman"/>
          <w:sz w:val="28"/>
          <w:szCs w:val="28"/>
        </w:rPr>
        <w:t>.</w:t>
      </w:r>
    </w:p>
    <w:p w:rsidR="006570E5" w:rsidRPr="00561B27" w:rsidRDefault="00DE3EB8" w:rsidP="00625834">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3273A3">
        <w:rPr>
          <w:rFonts w:ascii="Times New Roman" w:hAnsi="Times New Roman" w:cs="Times New Roman"/>
          <w:sz w:val="28"/>
          <w:szCs w:val="28"/>
        </w:rPr>
        <w:t>П</w:t>
      </w:r>
      <w:r w:rsidR="006570E5" w:rsidRPr="00561B27">
        <w:rPr>
          <w:rFonts w:ascii="Times New Roman" w:hAnsi="Times New Roman" w:cs="Times New Roman"/>
          <w:sz w:val="28"/>
          <w:szCs w:val="28"/>
        </w:rPr>
        <w:t>ризнать утратившим силу</w:t>
      </w:r>
      <w:r w:rsidR="003273A3">
        <w:rPr>
          <w:rFonts w:ascii="Times New Roman" w:hAnsi="Times New Roman" w:cs="Times New Roman"/>
          <w:sz w:val="28"/>
          <w:szCs w:val="28"/>
        </w:rPr>
        <w:t xml:space="preserve">  постановление администрации Романовского муниципального района Саратовской области от 19.05.2017 года № 175 «Об утверждении Порядка разработки и утверждения административных регламентов предоставления муниципальных услуг администрацией Романовского муниципального района»</w:t>
      </w:r>
      <w:r w:rsidR="006570E5" w:rsidRPr="00561B27">
        <w:rPr>
          <w:rFonts w:ascii="Times New Roman" w:hAnsi="Times New Roman" w:cs="Times New Roman"/>
          <w:sz w:val="28"/>
          <w:szCs w:val="28"/>
        </w:rPr>
        <w:t>.</w:t>
      </w:r>
    </w:p>
    <w:p w:rsidR="006570E5" w:rsidRPr="00561B27" w:rsidRDefault="000579E4" w:rsidP="00625834">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99693D">
        <w:rPr>
          <w:rFonts w:ascii="Times New Roman" w:hAnsi="Times New Roman" w:cs="Times New Roman"/>
          <w:sz w:val="28"/>
          <w:szCs w:val="28"/>
        </w:rPr>
        <w:t>Опубликовать настоящее постановление на официальном сайте администрации Романовского муниципального района.</w:t>
      </w:r>
    </w:p>
    <w:p w:rsidR="000579E4" w:rsidRDefault="000579E4" w:rsidP="00625834">
      <w:pPr>
        <w:pStyle w:val="aa"/>
        <w:ind w:firstLine="709"/>
        <w:jc w:val="both"/>
        <w:rPr>
          <w:rFonts w:ascii="Times New Roman" w:hAnsi="Times New Roman" w:cs="Times New Roman"/>
          <w:sz w:val="28"/>
          <w:szCs w:val="28"/>
        </w:rPr>
      </w:pPr>
      <w:r>
        <w:rPr>
          <w:rFonts w:ascii="Times New Roman" w:hAnsi="Times New Roman" w:cs="Times New Roman"/>
          <w:sz w:val="28"/>
          <w:szCs w:val="28"/>
        </w:rPr>
        <w:t>6</w:t>
      </w:r>
      <w:r w:rsidR="006570E5" w:rsidRPr="00561B27">
        <w:rPr>
          <w:rFonts w:ascii="Times New Roman" w:hAnsi="Times New Roman" w:cs="Times New Roman"/>
          <w:sz w:val="28"/>
          <w:szCs w:val="28"/>
        </w:rPr>
        <w:t xml:space="preserve">. </w:t>
      </w:r>
      <w:proofErr w:type="gramStart"/>
      <w:r w:rsidR="006570E5" w:rsidRPr="00561B27">
        <w:rPr>
          <w:rFonts w:ascii="Times New Roman" w:hAnsi="Times New Roman" w:cs="Times New Roman"/>
          <w:sz w:val="28"/>
          <w:szCs w:val="28"/>
        </w:rPr>
        <w:t>Контроль за</w:t>
      </w:r>
      <w:proofErr w:type="gramEnd"/>
      <w:r w:rsidR="006570E5" w:rsidRPr="00561B27">
        <w:rPr>
          <w:rFonts w:ascii="Times New Roman" w:hAnsi="Times New Roman" w:cs="Times New Roman"/>
          <w:sz w:val="28"/>
          <w:szCs w:val="28"/>
        </w:rPr>
        <w:t xml:space="preserve"> исполнением настоящего </w:t>
      </w:r>
      <w:r w:rsidR="0099693D">
        <w:rPr>
          <w:rFonts w:ascii="Times New Roman" w:hAnsi="Times New Roman" w:cs="Times New Roman"/>
          <w:sz w:val="28"/>
          <w:szCs w:val="28"/>
        </w:rPr>
        <w:t xml:space="preserve">постановления возложить на руководителя аппарата администрации Романовского муниципального района </w:t>
      </w:r>
      <w:proofErr w:type="spellStart"/>
      <w:r w:rsidR="0099693D">
        <w:rPr>
          <w:rFonts w:ascii="Times New Roman" w:hAnsi="Times New Roman" w:cs="Times New Roman"/>
          <w:sz w:val="28"/>
          <w:szCs w:val="28"/>
        </w:rPr>
        <w:t>Масюкову</w:t>
      </w:r>
      <w:proofErr w:type="spellEnd"/>
      <w:r w:rsidR="0099693D">
        <w:rPr>
          <w:rFonts w:ascii="Times New Roman" w:hAnsi="Times New Roman" w:cs="Times New Roman"/>
          <w:sz w:val="28"/>
          <w:szCs w:val="28"/>
        </w:rPr>
        <w:t xml:space="preserve"> Н.А.</w:t>
      </w:r>
    </w:p>
    <w:p w:rsidR="001275B2" w:rsidRDefault="000579E4" w:rsidP="0099693D">
      <w:pPr>
        <w:pStyle w:val="aa"/>
        <w:rPr>
          <w:rFonts w:ascii="Times New Roman CYR" w:hAnsi="Times New Roman CYR" w:cs="Times New Roman CYR"/>
          <w:b/>
          <w:sz w:val="28"/>
          <w:szCs w:val="28"/>
        </w:rPr>
      </w:pPr>
      <w:r w:rsidRPr="0099693D">
        <w:rPr>
          <w:rFonts w:ascii="Times New Roman CYR" w:hAnsi="Times New Roman CYR" w:cs="Times New Roman CYR"/>
          <w:b/>
          <w:sz w:val="28"/>
          <w:szCs w:val="28"/>
        </w:rPr>
        <w:t xml:space="preserve">Глава </w:t>
      </w:r>
    </w:p>
    <w:p w:rsidR="007D0183" w:rsidRDefault="000579E4" w:rsidP="007E63D0">
      <w:pPr>
        <w:pStyle w:val="aa"/>
        <w:rPr>
          <w:rFonts w:ascii="Times New Roman CYR" w:hAnsi="Times New Roman CYR" w:cs="Times New Roman CYR"/>
          <w:b/>
          <w:sz w:val="28"/>
          <w:szCs w:val="28"/>
        </w:rPr>
      </w:pPr>
      <w:r w:rsidRPr="0099693D">
        <w:rPr>
          <w:rFonts w:ascii="Times New Roman CYR" w:hAnsi="Times New Roman CYR" w:cs="Times New Roman CYR"/>
          <w:b/>
          <w:sz w:val="28"/>
          <w:szCs w:val="28"/>
        </w:rPr>
        <w:t xml:space="preserve">муниципального района                                                          </w:t>
      </w:r>
      <w:proofErr w:type="spellStart"/>
      <w:r w:rsidR="0099693D">
        <w:rPr>
          <w:rFonts w:ascii="Times New Roman CYR" w:hAnsi="Times New Roman CYR" w:cs="Times New Roman CYR"/>
          <w:b/>
          <w:sz w:val="28"/>
          <w:szCs w:val="28"/>
        </w:rPr>
        <w:t>А.И.Щербаков</w:t>
      </w:r>
      <w:proofErr w:type="spellEnd"/>
    </w:p>
    <w:p w:rsidR="00E83F9E" w:rsidRDefault="00E83F9E" w:rsidP="00E83F9E">
      <w:pPr>
        <w:pStyle w:val="aa"/>
        <w:ind w:left="4536"/>
        <w:rPr>
          <w:rFonts w:ascii="Times New Roman" w:hAnsi="Times New Roman" w:cs="Times New Roman"/>
        </w:rPr>
      </w:pPr>
      <w:r>
        <w:rPr>
          <w:rFonts w:ascii="Times New Roman" w:hAnsi="Times New Roman" w:cs="Times New Roman"/>
        </w:rPr>
        <w:lastRenderedPageBreak/>
        <w:t>Приложение №1 к постановлению администрации Романовского муниципального района</w:t>
      </w:r>
    </w:p>
    <w:p w:rsidR="00E83F9E" w:rsidRDefault="00E83F9E" w:rsidP="00E83F9E">
      <w:pPr>
        <w:pStyle w:val="aa"/>
        <w:ind w:left="4536"/>
        <w:rPr>
          <w:rFonts w:ascii="Times New Roman" w:hAnsi="Times New Roman" w:cs="Times New Roman"/>
        </w:rPr>
      </w:pPr>
      <w:r>
        <w:rPr>
          <w:rFonts w:ascii="Times New Roman" w:hAnsi="Times New Roman" w:cs="Times New Roman"/>
        </w:rPr>
        <w:t xml:space="preserve"> от 18.10.2017  года № 443</w:t>
      </w:r>
    </w:p>
    <w:p w:rsidR="00E83F9E" w:rsidRDefault="00E83F9E" w:rsidP="00E83F9E">
      <w:pPr>
        <w:pStyle w:val="24"/>
        <w:keepNext/>
        <w:keepLines/>
        <w:shd w:val="clear" w:color="auto" w:fill="auto"/>
        <w:spacing w:before="0"/>
        <w:ind w:left="520" w:right="440" w:firstLine="1620"/>
        <w:rPr>
          <w:sz w:val="28"/>
          <w:szCs w:val="28"/>
        </w:rPr>
      </w:pPr>
      <w:bookmarkStart w:id="1" w:name="bookmark7"/>
    </w:p>
    <w:p w:rsidR="00E83F9E" w:rsidRDefault="00E83F9E" w:rsidP="00E83F9E">
      <w:pPr>
        <w:pStyle w:val="aa"/>
        <w:ind w:firstLine="709"/>
        <w:jc w:val="center"/>
        <w:rPr>
          <w:rFonts w:ascii="Times New Roman" w:hAnsi="Times New Roman" w:cs="Times New Roman"/>
          <w:b/>
          <w:sz w:val="28"/>
          <w:szCs w:val="28"/>
        </w:rPr>
      </w:pPr>
      <w:r>
        <w:rPr>
          <w:rFonts w:ascii="Times New Roman" w:hAnsi="Times New Roman" w:cs="Times New Roman"/>
          <w:b/>
          <w:sz w:val="28"/>
          <w:szCs w:val="28"/>
        </w:rPr>
        <w:t>ПРАВИЛА РАЗРАБОТКИ И УТВЕРЖДЕНИЯ АДМИНИСТРАТИВНЫХ РЕГЛАМЕНТОВ ПРЕДОСТАВЛЕНИЯ</w:t>
      </w:r>
      <w:bookmarkStart w:id="2" w:name="bookmark8"/>
      <w:bookmarkEnd w:id="1"/>
      <w:r>
        <w:rPr>
          <w:rFonts w:ascii="Times New Roman" w:hAnsi="Times New Roman" w:cs="Times New Roman"/>
          <w:b/>
          <w:sz w:val="28"/>
          <w:szCs w:val="28"/>
        </w:rPr>
        <w:t>МУНИЦИПАЛЬНЫХ УСЛУГ</w:t>
      </w:r>
      <w:bookmarkEnd w:id="2"/>
    </w:p>
    <w:p w:rsidR="00E83F9E" w:rsidRDefault="00E83F9E" w:rsidP="00E83F9E">
      <w:pPr>
        <w:pStyle w:val="aa"/>
        <w:ind w:firstLine="709"/>
        <w:jc w:val="both"/>
        <w:rPr>
          <w:rFonts w:ascii="Times New Roman" w:hAnsi="Times New Roman" w:cs="Times New Roman"/>
          <w:sz w:val="28"/>
          <w:szCs w:val="28"/>
        </w:rPr>
      </w:pPr>
      <w:bookmarkStart w:id="3" w:name="bookmark9"/>
    </w:p>
    <w:p w:rsidR="00E83F9E" w:rsidRDefault="00E83F9E" w:rsidP="00E83F9E">
      <w:pPr>
        <w:pStyle w:val="aa"/>
        <w:ind w:firstLine="709"/>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bookmarkEnd w:id="3"/>
    </w:p>
    <w:p w:rsidR="00E83F9E" w:rsidRDefault="00E83F9E" w:rsidP="00E83F9E">
      <w:pPr>
        <w:pStyle w:val="aa"/>
        <w:ind w:firstLine="709"/>
        <w:jc w:val="both"/>
        <w:rPr>
          <w:rFonts w:ascii="Times New Roman" w:hAnsi="Times New Roman" w:cs="Times New Roman"/>
          <w:sz w:val="28"/>
          <w:szCs w:val="28"/>
        </w:rPr>
      </w:pP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1. Настоящие Правила определяют порядок разработки и утверждения административных регламентов предоставления муниципальных услуг (далее - регламенты услуг) и внесения в них изменений.</w:t>
      </w:r>
    </w:p>
    <w:p w:rsidR="00E83F9E" w:rsidRDefault="00E83F9E" w:rsidP="00E83F9E">
      <w:pPr>
        <w:pStyle w:val="aa"/>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Регламентом услуги является нормативный правовой акт администрации Романовского муниципального района (далее администрация), устанавливающий сроки и последовательность административных процедур (действий) отраслевого (функционального) органа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установленных нормативными правовыми актами Российской Федерации, Саратовской области, а также муниципальными правовыми актами полномочий в соответствии с требованиями Федерального закона «Об</w:t>
      </w:r>
      <w:proofErr w:type="gramEnd"/>
      <w:r>
        <w:rPr>
          <w:rFonts w:ascii="Times New Roman" w:hAnsi="Times New Roman" w:cs="Times New Roman"/>
          <w:sz w:val="28"/>
          <w:szCs w:val="28"/>
        </w:rPr>
        <w:t xml:space="preserve"> организации предоставления государственных и муниципальных услуг» (далее - Федеральный закон).</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Регламент услуги также устанавливает порядок взаимодействия между органами местного самоуправления, их должностными лицами, взаимодействия с заявителями, иными органами государственной власти и органами местного самоуправления, учреждениями и организациями при предоставлении муниципальной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2. Регламент услуги разрабатывается структурными подразделениями администрации Романовского муниципального  района, подведомственными учреждениями, к сфере деятельности которых относится предоставление соответствующей муниципальной услуги, и с учетом положений законодательства Российской Федерации, Саратовской области, а также муниципальных правовых актов.</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Регламент услуги, в исполнении которого участвует несколько структурных подразделений администрации района, подведомственных учреждений, разрабатывается ими совместно в соответствии с настоящими Правилами, в том числе посредством создания специальных рабочих групп.</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При разработке регламентов услуг отраслевым (функциональным) органом местного самоуправления предусматривается оптимизация (повышение качества) предоставления муниципальных услуг, в том числе:</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t>упорядочение административных процедур (действий);</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t>устранение избыточных административных процедур (действий);</w:t>
      </w:r>
    </w:p>
    <w:p w:rsidR="00E83F9E" w:rsidRDefault="00E83F9E" w:rsidP="00E83F9E">
      <w:pPr>
        <w:pStyle w:val="aa"/>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Pr>
          <w:rFonts w:ascii="Times New Roman" w:hAnsi="Times New Roman" w:cs="Times New Roman"/>
          <w:sz w:val="28"/>
          <w:szCs w:val="28"/>
        </w:rPr>
        <w:tab/>
        <w:t xml:space="preserve">сокращение количества документов, представляемых заявителями для предоставления муниципальной услуги, применение новых форм </w:t>
      </w:r>
      <w:r>
        <w:rPr>
          <w:rFonts w:ascii="Times New Roman" w:hAnsi="Times New Roman" w:cs="Times New Roman"/>
          <w:sz w:val="28"/>
          <w:szCs w:val="28"/>
        </w:rPr>
        <w:lastRenderedPageBreak/>
        <w:t>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органа местного самоуправления,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w:t>
      </w:r>
      <w:proofErr w:type="gramEnd"/>
      <w:r>
        <w:rPr>
          <w:rFonts w:ascii="Times New Roman" w:hAnsi="Times New Roman" w:cs="Times New Roman"/>
          <w:sz w:val="28"/>
          <w:szCs w:val="28"/>
        </w:rPr>
        <w:t xml:space="preserve"> муниципальной услуги без участия заявителя, в том числе с использованием информационно-коммуникационных технологий;</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t xml:space="preserve">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w:t>
      </w:r>
      <w:proofErr w:type="gramStart"/>
      <w:r>
        <w:rPr>
          <w:rFonts w:ascii="Times New Roman" w:hAnsi="Times New Roman" w:cs="Times New Roman"/>
          <w:sz w:val="28"/>
          <w:szCs w:val="28"/>
        </w:rPr>
        <w:t>Орган местного самоуправления, осуществляющий подготовку регламента услуги, может установить в регламенте сокращенные сроки предоставления муниципальной услуги, а также сроки выполнения административных процедур (действий) в рамках предоставления муниципальной услуги по отношению к соответствующим срокам, установленным действующем законодательством;</w:t>
      </w:r>
      <w:proofErr w:type="gramEnd"/>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rPr>
        <w:tab/>
        <w:t>ответственность должностных лиц органов местного самоуправления, предоставляющих муниципальные услуги, за несоблюдение ими требований регламентов услуг при выполнении административных процедур (действий);</w:t>
      </w:r>
    </w:p>
    <w:p w:rsidR="00E83F9E" w:rsidRDefault="00E83F9E" w:rsidP="00E83F9E">
      <w:pPr>
        <w:pStyle w:val="aa"/>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w:t>
      </w:r>
      <w:r>
        <w:rPr>
          <w:rFonts w:ascii="Times New Roman" w:hAnsi="Times New Roman" w:cs="Times New Roman"/>
          <w:sz w:val="28"/>
          <w:szCs w:val="28"/>
        </w:rPr>
        <w:tab/>
        <w:t>предоставление муниципальной услуги в электронной форме, если это не запрещено законом, в соответствии с составом действий, которые заявитель вправе совершить в электронной форме при получении услуги с использованием единого портала, порталов услуг и официальных сайтов, одобренным решением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 в отношении услуг, включенных в приложение №1</w:t>
      </w:r>
      <w:proofErr w:type="gramEnd"/>
      <w:r>
        <w:rPr>
          <w:rFonts w:ascii="Times New Roman" w:hAnsi="Times New Roman" w:cs="Times New Roman"/>
          <w:sz w:val="28"/>
          <w:szCs w:val="28"/>
        </w:rPr>
        <w:t xml:space="preserve"> к Концепции развития механизмов предоставления государственных и муниципальных услуг в электронном виде, утвержденной распоряжением Правительства Российской Федерации от 25 декабря 2013 года №251б-р, или решением органа исполнительности власти области уполномоченного на организацию процесса перевода услуг в электронную форму.</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3. Сведения об услугах, в том числе регламенты услуг, размещаются на региональном узле системы порталов государственных и муниципальных услуг в соответствии с постановлением Правительства Саратовской области от 22 декабря 2010 года№644-П «Об утверждении Положения об эксплуатации регионального узла системы порталов государственных и муниципальных услуг».</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4. Проекты регламентов услуг, проекты нормативных правовых актов о внесении изменений в регламенты услуг подлежат представлению на независимую экспертизу и экспертизу, проводимую уполномоченным органом (лицом).</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проведения независимой экспертизы структурные подразделения администрации района, подведомственные учреждения непосредственно после </w:t>
      </w:r>
      <w:r>
        <w:rPr>
          <w:rFonts w:ascii="Times New Roman" w:hAnsi="Times New Roman" w:cs="Times New Roman"/>
          <w:sz w:val="28"/>
          <w:szCs w:val="28"/>
        </w:rPr>
        <w:lastRenderedPageBreak/>
        <w:t>разработки проекта регламента услуги, проекта нормативных правовых актов о внесении изменений в регламенты услуг размещают его на официальном сайте Романовского муниципального района Саратовской области.</w:t>
      </w:r>
    </w:p>
    <w:p w:rsidR="00E83F9E" w:rsidRDefault="00E83F9E" w:rsidP="00E83F9E">
      <w:pPr>
        <w:pStyle w:val="aa"/>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Структурное подразделение администрации района, подведомственное учреждение, ответственное за разработку регламента функции, готовит и представляет на экспертизу уполномоченного органа (лица) вместе с проектом регламента услуги пояснительную записку, в которой приводится информация об основных предполагаемых улучшениях исполнения муниципальной услуги в случае принятия регламента, сведения об учете рекомендаций независимой экспертизы и предложений заинтересованных организаций и граждан.</w:t>
      </w:r>
      <w:proofErr w:type="gramEnd"/>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5. Структурное подразделение администрации района, подведомственное учреждение, ответственное за разработку регламента услуги, обеспечивают учет замечаний и предложений, содержащихся в заключение экспертизы.</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6. Регламенты услуги, разработанные органом местного самоуправления, к сфере деятельности которого относится предоставление соответствующей муниципальной услуги, утверждаются нормативным правовым актом администрации после получения положительного заключения уполномоченного органа (лица).</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7. Внесение изменений в регламенты услуги осуществляется в случае изменения действующего законодательства, регулирующего предоставление муниципальной услуги, изменения органов, к сфере деятельности которых относится предоставление муниципальной услуги, а также по предложениям органов, основанных на результатах анализа практики применения регламентов.</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8. Внесение изменений в регламенты осуществляется в порядке, установленном для разработки и утверждения регламентов услуги.</w:t>
      </w:r>
    </w:p>
    <w:p w:rsidR="00E83F9E" w:rsidRDefault="00E83F9E" w:rsidP="00E83F9E">
      <w:pPr>
        <w:pStyle w:val="aa"/>
        <w:ind w:firstLine="709"/>
        <w:jc w:val="both"/>
        <w:rPr>
          <w:rFonts w:ascii="Times New Roman" w:hAnsi="Times New Roman" w:cs="Times New Roman"/>
          <w:sz w:val="28"/>
          <w:szCs w:val="28"/>
        </w:rPr>
      </w:pPr>
    </w:p>
    <w:p w:rsidR="00E83F9E" w:rsidRDefault="00E83F9E" w:rsidP="00E83F9E">
      <w:pPr>
        <w:pStyle w:val="aa"/>
        <w:ind w:firstLine="709"/>
        <w:jc w:val="center"/>
        <w:rPr>
          <w:rFonts w:ascii="Times New Roman" w:hAnsi="Times New Roman" w:cs="Times New Roman"/>
          <w:b/>
          <w:sz w:val="28"/>
          <w:szCs w:val="28"/>
        </w:rPr>
      </w:pPr>
      <w:bookmarkStart w:id="4" w:name="bookmark10"/>
      <w:r>
        <w:rPr>
          <w:rFonts w:ascii="Times New Roman" w:hAnsi="Times New Roman" w:cs="Times New Roman"/>
          <w:b/>
          <w:sz w:val="28"/>
          <w:szCs w:val="28"/>
        </w:rPr>
        <w:t>II. Требования к регламентам услуг</w:t>
      </w:r>
      <w:bookmarkEnd w:id="4"/>
    </w:p>
    <w:p w:rsidR="00E83F9E" w:rsidRDefault="00E83F9E" w:rsidP="00E83F9E">
      <w:pPr>
        <w:pStyle w:val="aa"/>
        <w:ind w:firstLine="709"/>
        <w:jc w:val="both"/>
        <w:rPr>
          <w:rFonts w:ascii="Times New Roman" w:hAnsi="Times New Roman" w:cs="Times New Roman"/>
          <w:sz w:val="28"/>
          <w:szCs w:val="28"/>
        </w:rPr>
      </w:pP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9. Наименование регламента услуги определяется структурным подразделением администрации района, подведомственным учреждением, ответственным за его утверждение, с учетом формулировки, соответствующей редакции нормативного правового акта, которым предусмотрена муниципальная услуга.</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10. В регламент услуги включаются следующие разделы, устанавливающие:</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t>общие положения;</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t>стандарт предоставления муниципальной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t xml:space="preserve">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исполнением регламента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lastRenderedPageBreak/>
        <w:t>д)</w:t>
      </w:r>
      <w:r>
        <w:rPr>
          <w:rFonts w:ascii="Times New Roman" w:hAnsi="Times New Roman" w:cs="Times New Roman"/>
          <w:sz w:val="28"/>
          <w:szCs w:val="28"/>
        </w:rPr>
        <w:tab/>
        <w:t>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11. Раздел, касающийся общих положений, состоит из следующих подразделов:</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t>предмет регулирования регламента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t>круг заявителей;</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требования к порядку информирования о предоставлении муниципальной услуги, в том числе:</w:t>
      </w:r>
    </w:p>
    <w:p w:rsidR="00E83F9E" w:rsidRDefault="00E83F9E" w:rsidP="00E83F9E">
      <w:pPr>
        <w:pStyle w:val="aa"/>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информация о месте нахождения и графике работы органов местного самоуправления, предоставляющих муниципальную услугу, их структурных подразделений, организаций, участвующих в предоставлении муниципальной услуги, способы получения информации о месте нахождения и графиках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roofErr w:type="gramEnd"/>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справочные телефоны структурных подразделений органов местного самоуправления, предоставляющих муниципальную услугу, организаций, участвующих в предоставлении муниципальной услуги, в том числе номер телефона-автоинформатора или центра телефонного обслуживания;</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адреса официальных сайтов органов местного самоуправления,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предоставляющего муниципальную услугу, организаций, участвующих в предоставлении муниципальной услуги, в информационн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12. Стандарт предоставления муниципальной услуги должен содержать следующие подразделы:</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муниципальной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Pr>
          <w:rFonts w:ascii="Times New Roman" w:hAnsi="Times New Roman" w:cs="Times New Roman"/>
          <w:sz w:val="28"/>
          <w:szCs w:val="28"/>
        </w:rPr>
        <w:tab/>
        <w:t xml:space="preserve">наименование структурного подразделения администрации района, подведомственного учреждения, непосредственно предоставляющего муниципальную услугу. Если в предоставлении муниципальной услуги участвуют также иные федеральные органы исполнительной власти, органы государственных внебюджетных фондов, органы исполнительной власти субъектов Российской Федерации, органы местного самоуправления и организации, то указываются все органы. </w:t>
      </w:r>
      <w:proofErr w:type="gramStart"/>
      <w:r>
        <w:rPr>
          <w:rFonts w:ascii="Times New Roman" w:hAnsi="Times New Roman" w:cs="Times New Roman"/>
          <w:sz w:val="28"/>
          <w:szCs w:val="28"/>
        </w:rPr>
        <w:t>Также указываются требования пункта 3 части 1 статьи 7 Федерального закона, а именно - установление запрета требовать от заявителя для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w:t>
      </w:r>
      <w:proofErr w:type="gramEnd"/>
      <w:r>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 </w:t>
      </w:r>
      <w:proofErr w:type="gramStart"/>
      <w:r>
        <w:rPr>
          <w:rFonts w:ascii="Times New Roman" w:hAnsi="Times New Roman" w:cs="Times New Roman"/>
          <w:sz w:val="28"/>
          <w:szCs w:val="28"/>
        </w:rPr>
        <w:t>утвержденный</w:t>
      </w:r>
      <w:proofErr w:type="gramEnd"/>
      <w:r>
        <w:rPr>
          <w:rFonts w:ascii="Times New Roman" w:hAnsi="Times New Roman" w:cs="Times New Roman"/>
          <w:sz w:val="28"/>
          <w:szCs w:val="28"/>
        </w:rPr>
        <w:t xml:space="preserve"> решением Муниципального Собрания Романовского муниципального района;</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описание результата предоставления муниципальной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действующим законодательством, срок выдачи (направления) документов, являющихся результатом предоставления муниципальной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rPr>
        <w:tab/>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е)</w:t>
      </w:r>
      <w:r>
        <w:rPr>
          <w:rFonts w:ascii="Times New Roman" w:hAnsi="Times New Roman" w:cs="Times New Roman"/>
          <w:sz w:val="28"/>
          <w:szCs w:val="28"/>
        </w:rPr>
        <w:tab/>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proofErr w:type="gramStart"/>
      <w:r>
        <w:rPr>
          <w:rFonts w:ascii="Times New Roman" w:hAnsi="Times New Roman" w:cs="Times New Roman"/>
          <w:sz w:val="28"/>
          <w:szCs w:val="28"/>
        </w:rPr>
        <w:t>В подразделе указываются: сам перечень документов,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муниципальной услуги, приводятся в качестве приложений к регламенту услуги, за исключением случаев, когда формы указанных документов или их содержание утверждены актами Президента Российской Федерации или Правительства Российской Федерации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Правительства области, а также случаев, когда законодательством Российской Федерации предусмотрена свободная форма подачи этих документов);</w:t>
      </w:r>
      <w:proofErr w:type="gramEnd"/>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е.1)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муниципальных услуг, и которые заявитель вправе представить </w:t>
      </w:r>
      <w:r>
        <w:rPr>
          <w:rFonts w:ascii="Times New Roman" w:hAnsi="Times New Roman" w:cs="Times New Roman"/>
          <w:sz w:val="28"/>
          <w:szCs w:val="28"/>
        </w:rPr>
        <w:lastRenderedPageBreak/>
        <w:t xml:space="preserve">по собственной инициативе. </w:t>
      </w:r>
      <w:proofErr w:type="gramStart"/>
      <w:r>
        <w:rPr>
          <w:rFonts w:ascii="Times New Roman" w:hAnsi="Times New Roman" w:cs="Times New Roman"/>
          <w:sz w:val="28"/>
          <w:szCs w:val="28"/>
        </w:rPr>
        <w:t>В подразделе указываются: сам перечень документов, способы их получения заявителями, в том числе в электронной форме, порядок их представления (бланки, формы обращений, заявлений и иных документов, подаваемых заявителем в связи с предоставлением муниципальной услуги, приводятся в качестве приложений к регламенту услуги, за исключением случаев, когда формы указанных документов или их содержание утверждены актами Президента Российской Федерации или Правительства Российской Федерации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Правительства области, а также случаев, когда законодательством Российской Федерации предусмотрена свободная форма подачи этих документов).</w:t>
      </w:r>
      <w:proofErr w:type="gramEnd"/>
      <w:r>
        <w:rPr>
          <w:rFonts w:ascii="Times New Roman" w:hAnsi="Times New Roman" w:cs="Times New Roman"/>
          <w:sz w:val="28"/>
          <w:szCs w:val="28"/>
        </w:rPr>
        <w:t xml:space="preserve"> Непредставление заявителем указанных документов не является основанием для отказа заявителю в предоставлении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е.2) запрет требовать от заявителя представления документов, информации или осуществления действий. В подразделе указывается на запрет требовать от заявителя:</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3F9E" w:rsidRDefault="00E83F9E" w:rsidP="00E83F9E">
      <w:pPr>
        <w:pStyle w:val="aa"/>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w:t>
      </w:r>
      <w:proofErr w:type="spellStart"/>
      <w:r>
        <w:rPr>
          <w:rFonts w:ascii="Times New Roman" w:hAnsi="Times New Roman" w:cs="Times New Roman"/>
          <w:sz w:val="28"/>
          <w:szCs w:val="28"/>
        </w:rPr>
        <w:t>в</w:t>
      </w:r>
      <w:r>
        <w:rPr>
          <w:rStyle w:val="1pt1"/>
          <w:sz w:val="28"/>
          <w:szCs w:val="28"/>
        </w:rPr>
        <w:t>части</w:t>
      </w:r>
      <w:proofErr w:type="spellEnd"/>
      <w:r>
        <w:rPr>
          <w:rStyle w:val="1pt1"/>
          <w:sz w:val="28"/>
          <w:szCs w:val="28"/>
        </w:rPr>
        <w:t xml:space="preserve"> 6 статьи 7</w:t>
      </w:r>
      <w:r>
        <w:rPr>
          <w:rFonts w:ascii="Times New Roman" w:hAnsi="Times New Roman" w:cs="Times New Roman"/>
          <w:sz w:val="28"/>
          <w:szCs w:val="28"/>
        </w:rPr>
        <w:t xml:space="preserve"> Федерального</w:t>
      </w:r>
      <w:proofErr w:type="gramEnd"/>
      <w:r>
        <w:rPr>
          <w:rFonts w:ascii="Times New Roman" w:hAnsi="Times New Roman" w:cs="Times New Roman"/>
          <w:sz w:val="28"/>
          <w:szCs w:val="28"/>
        </w:rPr>
        <w:t xml:space="preserve"> закона;</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ж)</w:t>
      </w:r>
      <w:r>
        <w:rPr>
          <w:rFonts w:ascii="Times New Roman" w:hAnsi="Times New Roman" w:cs="Times New Roman"/>
          <w:sz w:val="28"/>
          <w:szCs w:val="28"/>
        </w:rPr>
        <w:tab/>
        <w:t>исчерпывающий перечень оснований для отказа в приеме документов, необходимых для предоставления муниципальной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sz w:val="28"/>
          <w:szCs w:val="28"/>
        </w:rPr>
        <w:tab/>
        <w:t>исчерпывающий перечень оснований для приостановления или отказа в предоставлении муниципальной услуги. В случае отсутствия таких оснований следует прямо указать на это в тексте регламента;</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и)</w:t>
      </w:r>
      <w:r>
        <w:rPr>
          <w:rFonts w:ascii="Times New Roman" w:hAnsi="Times New Roman" w:cs="Times New Roman"/>
          <w:sz w:val="28"/>
          <w:szCs w:val="28"/>
        </w:rPr>
        <w:tab/>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к) порядок, размер и основания взимания государственной пошлины или иной платы, взимаемой за предоставление муниципальной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л)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м) максимальный срок ожидания в очереди при подаче запроса о предоставлении муниципальной услуги и при получении результата ее предоставления;</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lastRenderedPageBreak/>
        <w:t>н)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о) срок регистрации запроса заявителя о предоставлении муниципальной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п)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р)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Раздел, касающийся состава, последовательности и сроков выполнения административных процедур, требований к порядку их выполнения, в том числе особенностей выполнения административных процедур в электронной форме,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муниципальной услуги и услуг, которые являются необходимыми и обязательными для предоставления муниципальной услуги, имеющих конечный результат и выделяемых в рамках предоставления муниципальной</w:t>
      </w:r>
      <w:proofErr w:type="gramEnd"/>
      <w:r>
        <w:rPr>
          <w:rFonts w:ascii="Times New Roman" w:hAnsi="Times New Roman" w:cs="Times New Roman"/>
          <w:sz w:val="28"/>
          <w:szCs w:val="28"/>
        </w:rPr>
        <w:t xml:space="preserve"> услуги. В начале раздела указывается исчерпывающий перечень административных процедур, содержащихся в нем. В данном разделе отдельно описывается административная процедура формирования и направления межведомственных запросов в органы (организации), участвующие в предоставлении муниципальных услуг. Описание процедуры должно также содержать положение о составе документов и информации, которые необходимы органу, предоставляющему муниципальную услугу, и организации, участвующей в предоставлении муниципальной услуги, но находятся в иных органах и организациях, с указанием порядка подготовки и направления межведомственного запроса и должностных лиц, уполномоченных направлять такой запрос. Раздел также должен содержать:</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а)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следующих административных процедур:</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в установленном порядке информацию заявителям и обеспечение доступа заявителей к сведениям о муниципальной услуге;</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подача заявителем запроса и иных документов, необходимых для предоставления муниципальной услуги, и прием таких запросов и документов;</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получение заявителем сведений о ходе выполнения запроса о предоставлении муниципальной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взаимодействие органа местного самоуправления, предоставляющего муниципальную услугу, с иными органами местного самоуправления, органами государственной власти и организациями, участвующими в предоставлении муниципальной услуги, в том числе порядок и условия такого взаимодействия;</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получение заявителем результата предоставления муниципальной услуги, если иное не установлено федеральным законом;</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иные действия, необходимые для предоставления муниципальной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14. Блок-схема предоставления муниципальной услуги приводится в приложении к регламенту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15. Описание каждой административной процедуры предусматривает:</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t>основание для начала административной процедуры;</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t>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муниципальной услуги, содержат указание на конкретную должность, она указывается в тексте регламента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t>критерии принятия решений;</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rPr>
        <w:tab/>
        <w:t>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е)</w:t>
      </w:r>
      <w:r>
        <w:rPr>
          <w:rFonts w:ascii="Times New Roman" w:hAnsi="Times New Roman" w:cs="Times New Roman"/>
          <w:sz w:val="28"/>
          <w:szCs w:val="28"/>
        </w:rPr>
        <w:tab/>
        <w:t>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ж)</w:t>
      </w:r>
      <w:r>
        <w:rPr>
          <w:rFonts w:ascii="Times New Roman" w:hAnsi="Times New Roman" w:cs="Times New Roman"/>
          <w:sz w:val="28"/>
          <w:szCs w:val="28"/>
        </w:rPr>
        <w:tab/>
        <w:t>особенности выполнения административной процедуры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sz w:val="28"/>
          <w:szCs w:val="28"/>
        </w:rPr>
        <w:tab/>
        <w:t>особенности выполнения административной процедуры в многофункциональных центрах предоставления государственных и муниципальных услуг.</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16. Раздел, касающийся форм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предоставлением муниципальной услуги, состоит из следующих подразделов:</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а) порядок осуществления текущего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услуги и иных нормативных правовых актов, устанавливающих требования к предоставлению муниципальной услуги, а также принятием ими решений;</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предоставления муниципальной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Pr>
          <w:rFonts w:ascii="Times New Roman" w:hAnsi="Times New Roman" w:cs="Times New Roman"/>
          <w:sz w:val="28"/>
          <w:szCs w:val="28"/>
        </w:rPr>
        <w:tab/>
        <w:t>ответственность должностных лиц органа исполнительной власти области за решения и действия (бездействие), принимаемые (осуществляемые) ими в ходе предоставления муниципальной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t xml:space="preserve">положения, характеризующие требования к порядку и формам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В разделе, касающемся досудебного (внесудебного) порядка обжалования решений и действий (бездействия) органа местного самоуправления, предоставляющего муниципальную услугу, а также его должностных лиц, указываются:</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t>предмет досудебного (внесудебного) обжалования;</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исчерпывающий перечень оснований для приостановления рассмотрения жалобы (претензии) и случаев, в которых ответ на жалобу (претензию) не дается;</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t>основания для начала процедуры досудебного (внесудебного) обжалования;</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rPr>
        <w:tab/>
        <w:t>право заявителя на получение информации и документов, необходимых для обоснования и рассмотрения жалобы (претензии);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е)</w:t>
      </w:r>
      <w:r>
        <w:rPr>
          <w:rFonts w:ascii="Times New Roman" w:hAnsi="Times New Roman" w:cs="Times New Roman"/>
          <w:sz w:val="28"/>
          <w:szCs w:val="28"/>
        </w:rPr>
        <w:tab/>
        <w:t>органы местного самоуправления и должностные лица, которым может быть направлена жалоба (претензия) заявителя в досудебном (внесудебном) порядке;</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ж)</w:t>
      </w:r>
      <w:r>
        <w:rPr>
          <w:rFonts w:ascii="Times New Roman" w:hAnsi="Times New Roman" w:cs="Times New Roman"/>
          <w:sz w:val="28"/>
          <w:szCs w:val="28"/>
        </w:rPr>
        <w:tab/>
        <w:t>сроки рассмотрения жалобы (претензии);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sz w:val="28"/>
          <w:szCs w:val="28"/>
        </w:rPr>
        <w:tab/>
        <w:t>результат досудебного (внесудебного) обжалования применительно к каждой процедуре либо инстанции обжалования.</w:t>
      </w:r>
    </w:p>
    <w:p w:rsidR="00E83F9E" w:rsidRDefault="00E83F9E" w:rsidP="00E83F9E">
      <w:pPr>
        <w:pStyle w:val="aa"/>
        <w:ind w:firstLine="709"/>
        <w:jc w:val="both"/>
        <w:rPr>
          <w:rFonts w:ascii="Times New Roman" w:hAnsi="Times New Roman" w:cs="Times New Roman"/>
          <w:b/>
          <w:sz w:val="28"/>
          <w:szCs w:val="28"/>
        </w:rPr>
      </w:pPr>
    </w:p>
    <w:p w:rsidR="00E83F9E" w:rsidRDefault="00E83F9E" w:rsidP="00E83F9E">
      <w:pPr>
        <w:pStyle w:val="aa"/>
        <w:jc w:val="center"/>
        <w:rPr>
          <w:rFonts w:ascii="Times New Roman" w:hAnsi="Times New Roman" w:cs="Times New Roman"/>
          <w:b/>
          <w:sz w:val="28"/>
          <w:szCs w:val="28"/>
        </w:rPr>
      </w:pPr>
      <w:bookmarkStart w:id="5" w:name="bookmark11"/>
      <w:r>
        <w:rPr>
          <w:rFonts w:ascii="Times New Roman" w:hAnsi="Times New Roman" w:cs="Times New Roman"/>
          <w:b/>
          <w:sz w:val="28"/>
          <w:szCs w:val="28"/>
        </w:rPr>
        <w:t>III. Организация независимой экспертизы проектов регламентов услуги</w:t>
      </w:r>
      <w:bookmarkEnd w:id="5"/>
    </w:p>
    <w:p w:rsidR="00E83F9E" w:rsidRDefault="00E83F9E" w:rsidP="00E83F9E">
      <w:pPr>
        <w:pStyle w:val="aa"/>
        <w:ind w:firstLine="709"/>
        <w:jc w:val="both"/>
        <w:rPr>
          <w:rFonts w:ascii="Times New Roman" w:hAnsi="Times New Roman" w:cs="Times New Roman"/>
          <w:sz w:val="28"/>
          <w:szCs w:val="28"/>
        </w:rPr>
      </w:pPr>
    </w:p>
    <w:p w:rsidR="00E83F9E" w:rsidRDefault="00F2225F"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17</w:t>
      </w:r>
      <w:bookmarkStart w:id="6" w:name="_GoBack"/>
      <w:bookmarkEnd w:id="6"/>
      <w:r w:rsidR="00E83F9E">
        <w:rPr>
          <w:rFonts w:ascii="Times New Roman" w:hAnsi="Times New Roman" w:cs="Times New Roman"/>
          <w:sz w:val="28"/>
          <w:szCs w:val="28"/>
        </w:rPr>
        <w:t>. Проекты регламентов услуги подлежат представлению на независимую экспертизу.</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18.Предметом независимой экспертизы проекта регламента услуги (далее - независимая экспертиза) является оценка возможного положительного эффекта, а также возможных негативных последствий </w:t>
      </w:r>
      <w:proofErr w:type="gramStart"/>
      <w:r>
        <w:rPr>
          <w:rFonts w:ascii="Times New Roman" w:hAnsi="Times New Roman" w:cs="Times New Roman"/>
          <w:sz w:val="28"/>
          <w:szCs w:val="28"/>
        </w:rPr>
        <w:t>реализации положений проекта регламента услуги</w:t>
      </w:r>
      <w:proofErr w:type="gramEnd"/>
      <w:r>
        <w:rPr>
          <w:rFonts w:ascii="Times New Roman" w:hAnsi="Times New Roman" w:cs="Times New Roman"/>
          <w:sz w:val="28"/>
          <w:szCs w:val="28"/>
        </w:rPr>
        <w:t xml:space="preserve"> для граждан и организаций.</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19. Независимая экспертиза может проводиться физическими и юридическими лицами в инициативном порядке. Независимая экспертиза не может проводиться физическими и юридическими лицами, принимавшими участие в разработке проекта регламента услуги, а также организациями, находящимися в ведении органа, являющегося разработчиком регламента услуги.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20. Срок, отведенный для проведения независимой экспертизы, указывается при размещении проекта регламента услуги на официальном сайте администрации Романовского муниципального района Саратовской области. Указанный срок не может быть менее 30 календарных дней со дня размещения </w:t>
      </w:r>
      <w:r>
        <w:rPr>
          <w:rFonts w:ascii="Times New Roman" w:hAnsi="Times New Roman" w:cs="Times New Roman"/>
          <w:sz w:val="28"/>
          <w:szCs w:val="28"/>
        </w:rPr>
        <w:lastRenderedPageBreak/>
        <w:t>проекта регламента услуги в информационно-телекоммуникационной сети «Интернет».</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21. По результатам независимой экспертизы в течение отведенного для нее срока физическими и юридическими лицами в произвольном порядке составляется заключение, которое направляется в орган, являющийся разработчиком проекта регламента услуги. Орган местного самоуправления, являющийся разработчиком проекта регламента услуги, обязан рассмотреть поступившие заключения независимой экспертизы и принять решение по результатам каждой независимой экспертизы до направления проекта регламента функции на экспертизу уполномоченному органу (лицу).</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proofErr w:type="gramStart"/>
      <w:r>
        <w:rPr>
          <w:rFonts w:ascii="Times New Roman" w:hAnsi="Times New Roman" w:cs="Times New Roman"/>
          <w:sz w:val="28"/>
          <w:szCs w:val="28"/>
        </w:rPr>
        <w:t>Не поступление</w:t>
      </w:r>
      <w:proofErr w:type="gramEnd"/>
      <w:r>
        <w:rPr>
          <w:rFonts w:ascii="Times New Roman" w:hAnsi="Times New Roman" w:cs="Times New Roman"/>
          <w:sz w:val="28"/>
          <w:szCs w:val="28"/>
        </w:rPr>
        <w:t xml:space="preserve"> заключения независимой экспертизы в орган, являющийся разработчиком проекта регламента услуги, в срок, отведенный для проведения независимой экспертизы, не является препятствием для проведения экспертизы уполномоченным органом (лицом).</w:t>
      </w:r>
    </w:p>
    <w:p w:rsidR="00E83F9E" w:rsidRDefault="00E83F9E" w:rsidP="00E83F9E">
      <w:pPr>
        <w:sectPr w:rsidR="00E83F9E">
          <w:pgSz w:w="11905" w:h="16837"/>
          <w:pgMar w:top="851" w:right="587" w:bottom="993" w:left="1701" w:header="0" w:footer="0" w:gutter="0"/>
          <w:cols w:space="720"/>
        </w:sectPr>
      </w:pPr>
    </w:p>
    <w:p w:rsidR="00E83F9E" w:rsidRDefault="00E83F9E" w:rsidP="00E83F9E">
      <w:pPr>
        <w:pStyle w:val="aa"/>
        <w:rPr>
          <w:rFonts w:ascii="Times New Roman" w:hAnsi="Times New Roman" w:cs="Times New Roman"/>
          <w:sz w:val="28"/>
          <w:szCs w:val="28"/>
        </w:rPr>
      </w:pPr>
    </w:p>
    <w:p w:rsidR="00E83F9E" w:rsidRDefault="00E83F9E" w:rsidP="00E83F9E">
      <w:pPr>
        <w:pStyle w:val="aa"/>
        <w:rPr>
          <w:rFonts w:ascii="Times New Roman" w:hAnsi="Times New Roman" w:cs="Times New Roman"/>
          <w:sz w:val="28"/>
          <w:szCs w:val="28"/>
        </w:rPr>
      </w:pPr>
    </w:p>
    <w:p w:rsidR="00E83F9E" w:rsidRDefault="00E83F9E" w:rsidP="00E83F9E">
      <w:pPr>
        <w:pStyle w:val="a4"/>
        <w:shd w:val="clear" w:color="auto" w:fill="auto"/>
        <w:spacing w:before="0" w:after="288" w:line="310" w:lineRule="exact"/>
        <w:ind w:left="2835" w:right="20"/>
        <w:jc w:val="left"/>
        <w:rPr>
          <w:sz w:val="28"/>
          <w:szCs w:val="28"/>
        </w:rPr>
      </w:pPr>
      <w:r>
        <w:rPr>
          <w:sz w:val="28"/>
          <w:szCs w:val="28"/>
        </w:rPr>
        <w:t xml:space="preserve">  _______________</w:t>
      </w:r>
    </w:p>
    <w:p w:rsidR="00E83F9E" w:rsidRDefault="00E83F9E" w:rsidP="00E83F9E">
      <w:pPr>
        <w:pStyle w:val="a4"/>
        <w:shd w:val="clear" w:color="auto" w:fill="auto"/>
        <w:spacing w:before="0" w:after="288" w:line="310" w:lineRule="exact"/>
        <w:ind w:left="5080" w:right="20"/>
        <w:jc w:val="right"/>
        <w:rPr>
          <w:sz w:val="28"/>
          <w:szCs w:val="28"/>
        </w:rPr>
      </w:pPr>
    </w:p>
    <w:p w:rsidR="00E83F9E" w:rsidRDefault="00E83F9E" w:rsidP="00E83F9E">
      <w:pPr>
        <w:pStyle w:val="a4"/>
        <w:shd w:val="clear" w:color="auto" w:fill="auto"/>
        <w:spacing w:before="0" w:after="288" w:line="310" w:lineRule="exact"/>
        <w:ind w:left="5080" w:right="20"/>
        <w:jc w:val="right"/>
        <w:rPr>
          <w:sz w:val="28"/>
          <w:szCs w:val="28"/>
        </w:rPr>
      </w:pPr>
    </w:p>
    <w:p w:rsidR="00E83F9E" w:rsidRDefault="00E83F9E" w:rsidP="00E83F9E">
      <w:pPr>
        <w:pStyle w:val="a4"/>
        <w:shd w:val="clear" w:color="auto" w:fill="auto"/>
        <w:spacing w:before="0" w:after="288" w:line="310" w:lineRule="exact"/>
        <w:ind w:left="5080" w:right="20"/>
        <w:jc w:val="right"/>
        <w:rPr>
          <w:sz w:val="28"/>
          <w:szCs w:val="28"/>
        </w:rPr>
      </w:pPr>
    </w:p>
    <w:p w:rsidR="00E83F9E" w:rsidRDefault="00E83F9E" w:rsidP="00E83F9E">
      <w:pPr>
        <w:pStyle w:val="a4"/>
        <w:shd w:val="clear" w:color="auto" w:fill="auto"/>
        <w:spacing w:before="0" w:after="288" w:line="310" w:lineRule="exact"/>
        <w:ind w:left="5080" w:right="20"/>
        <w:jc w:val="right"/>
        <w:rPr>
          <w:sz w:val="28"/>
          <w:szCs w:val="28"/>
        </w:rPr>
      </w:pPr>
    </w:p>
    <w:p w:rsidR="00E83F9E" w:rsidRDefault="00E83F9E" w:rsidP="00E83F9E">
      <w:pPr>
        <w:pStyle w:val="a4"/>
        <w:shd w:val="clear" w:color="auto" w:fill="auto"/>
        <w:spacing w:before="0" w:after="288" w:line="310" w:lineRule="exact"/>
        <w:ind w:left="5080" w:right="20"/>
        <w:jc w:val="right"/>
        <w:rPr>
          <w:sz w:val="28"/>
          <w:szCs w:val="28"/>
        </w:rPr>
      </w:pPr>
    </w:p>
    <w:p w:rsidR="00E83F9E" w:rsidRDefault="00E83F9E" w:rsidP="00E83F9E">
      <w:pPr>
        <w:pStyle w:val="a4"/>
        <w:shd w:val="clear" w:color="auto" w:fill="auto"/>
        <w:spacing w:before="0" w:after="288" w:line="310" w:lineRule="exact"/>
        <w:ind w:left="5080" w:right="20"/>
        <w:jc w:val="right"/>
        <w:rPr>
          <w:sz w:val="28"/>
          <w:szCs w:val="28"/>
        </w:rPr>
      </w:pPr>
    </w:p>
    <w:p w:rsidR="00E83F9E" w:rsidRDefault="00E83F9E" w:rsidP="00E83F9E">
      <w:pPr>
        <w:pStyle w:val="a4"/>
        <w:shd w:val="clear" w:color="auto" w:fill="auto"/>
        <w:spacing w:before="0" w:after="288" w:line="310" w:lineRule="exact"/>
        <w:ind w:left="5080" w:right="20"/>
        <w:jc w:val="right"/>
        <w:rPr>
          <w:sz w:val="28"/>
          <w:szCs w:val="28"/>
        </w:rPr>
      </w:pPr>
    </w:p>
    <w:p w:rsidR="00E83F9E" w:rsidRDefault="00E83F9E" w:rsidP="00E83F9E">
      <w:pPr>
        <w:pStyle w:val="a4"/>
        <w:shd w:val="clear" w:color="auto" w:fill="auto"/>
        <w:spacing w:before="0" w:after="288" w:line="310" w:lineRule="exact"/>
        <w:ind w:left="5080" w:right="20"/>
        <w:jc w:val="right"/>
        <w:rPr>
          <w:sz w:val="28"/>
          <w:szCs w:val="28"/>
        </w:rPr>
      </w:pPr>
    </w:p>
    <w:p w:rsidR="00E83F9E" w:rsidRDefault="00E83F9E" w:rsidP="00E83F9E">
      <w:pPr>
        <w:pStyle w:val="a4"/>
        <w:shd w:val="clear" w:color="auto" w:fill="auto"/>
        <w:spacing w:before="0" w:after="288" w:line="310" w:lineRule="exact"/>
        <w:ind w:left="5080" w:right="20"/>
        <w:jc w:val="right"/>
        <w:rPr>
          <w:sz w:val="28"/>
          <w:szCs w:val="28"/>
        </w:rPr>
      </w:pPr>
    </w:p>
    <w:p w:rsidR="00E83F9E" w:rsidRDefault="00E83F9E" w:rsidP="00E83F9E">
      <w:pPr>
        <w:pStyle w:val="a4"/>
        <w:shd w:val="clear" w:color="auto" w:fill="auto"/>
        <w:spacing w:before="0" w:after="288" w:line="310" w:lineRule="exact"/>
        <w:ind w:left="5080" w:right="20"/>
        <w:jc w:val="right"/>
        <w:rPr>
          <w:sz w:val="28"/>
          <w:szCs w:val="28"/>
        </w:rPr>
      </w:pPr>
    </w:p>
    <w:p w:rsidR="00E83F9E" w:rsidRDefault="00E83F9E" w:rsidP="00E83F9E">
      <w:pPr>
        <w:pStyle w:val="a4"/>
        <w:shd w:val="clear" w:color="auto" w:fill="auto"/>
        <w:spacing w:before="0" w:after="288" w:line="310" w:lineRule="exact"/>
        <w:ind w:left="5080" w:right="20"/>
        <w:jc w:val="right"/>
        <w:rPr>
          <w:sz w:val="28"/>
          <w:szCs w:val="28"/>
        </w:rPr>
      </w:pPr>
    </w:p>
    <w:p w:rsidR="00E83F9E" w:rsidRDefault="00E83F9E" w:rsidP="00E83F9E">
      <w:pPr>
        <w:pStyle w:val="a4"/>
        <w:shd w:val="clear" w:color="auto" w:fill="auto"/>
        <w:spacing w:before="0" w:after="288" w:line="310" w:lineRule="exact"/>
        <w:ind w:left="5080" w:right="20"/>
        <w:jc w:val="right"/>
        <w:rPr>
          <w:sz w:val="28"/>
          <w:szCs w:val="28"/>
        </w:rPr>
      </w:pPr>
    </w:p>
    <w:p w:rsidR="00E83F9E" w:rsidRDefault="00E83F9E" w:rsidP="00E83F9E">
      <w:pPr>
        <w:pStyle w:val="a4"/>
        <w:shd w:val="clear" w:color="auto" w:fill="auto"/>
        <w:spacing w:before="0" w:after="288" w:line="310" w:lineRule="exact"/>
        <w:ind w:left="5080" w:right="20"/>
        <w:jc w:val="right"/>
        <w:rPr>
          <w:sz w:val="28"/>
          <w:szCs w:val="28"/>
        </w:rPr>
      </w:pPr>
    </w:p>
    <w:p w:rsidR="00E83F9E" w:rsidRDefault="00E83F9E" w:rsidP="00E83F9E">
      <w:pPr>
        <w:pStyle w:val="a4"/>
        <w:shd w:val="clear" w:color="auto" w:fill="auto"/>
        <w:spacing w:before="0" w:after="288" w:line="310" w:lineRule="exact"/>
        <w:ind w:left="5080" w:right="20"/>
        <w:jc w:val="right"/>
        <w:rPr>
          <w:sz w:val="28"/>
          <w:szCs w:val="28"/>
        </w:rPr>
      </w:pPr>
    </w:p>
    <w:p w:rsidR="00E83F9E" w:rsidRDefault="00E83F9E" w:rsidP="00E83F9E">
      <w:pPr>
        <w:pStyle w:val="a4"/>
        <w:shd w:val="clear" w:color="auto" w:fill="auto"/>
        <w:spacing w:before="0" w:after="288" w:line="310" w:lineRule="exact"/>
        <w:ind w:left="5080" w:right="20"/>
        <w:jc w:val="right"/>
        <w:rPr>
          <w:sz w:val="28"/>
          <w:szCs w:val="28"/>
        </w:rPr>
      </w:pPr>
    </w:p>
    <w:p w:rsidR="00E83F9E" w:rsidRDefault="00E83F9E" w:rsidP="00E83F9E">
      <w:pPr>
        <w:pStyle w:val="aa"/>
        <w:ind w:left="4678"/>
        <w:rPr>
          <w:rFonts w:ascii="Times New Roman" w:hAnsi="Times New Roman" w:cs="Times New Roman"/>
        </w:rPr>
      </w:pPr>
      <w:r>
        <w:rPr>
          <w:rFonts w:ascii="Times New Roman" w:hAnsi="Times New Roman" w:cs="Times New Roman"/>
        </w:rPr>
        <w:t xml:space="preserve">Приложение № 2 к постановлению администрации </w:t>
      </w:r>
      <w:proofErr w:type="gramStart"/>
      <w:r>
        <w:rPr>
          <w:rFonts w:ascii="Times New Roman" w:hAnsi="Times New Roman" w:cs="Times New Roman"/>
        </w:rPr>
        <w:t>Романовского</w:t>
      </w:r>
      <w:proofErr w:type="gramEnd"/>
    </w:p>
    <w:p w:rsidR="00E83F9E" w:rsidRDefault="00E83F9E" w:rsidP="00E83F9E">
      <w:pPr>
        <w:pStyle w:val="aa"/>
        <w:ind w:left="4678"/>
        <w:rPr>
          <w:rFonts w:ascii="Times New Roman" w:hAnsi="Times New Roman" w:cs="Times New Roman"/>
        </w:rPr>
      </w:pPr>
      <w:r>
        <w:rPr>
          <w:rFonts w:ascii="Times New Roman" w:hAnsi="Times New Roman" w:cs="Times New Roman"/>
        </w:rPr>
        <w:t xml:space="preserve">муниципального района </w:t>
      </w:r>
    </w:p>
    <w:p w:rsidR="00E83F9E" w:rsidRDefault="00E83F9E" w:rsidP="00E83F9E">
      <w:pPr>
        <w:pStyle w:val="aa"/>
        <w:ind w:left="4678"/>
        <w:rPr>
          <w:rFonts w:ascii="Times New Roman" w:hAnsi="Times New Roman" w:cs="Times New Roman"/>
        </w:rPr>
      </w:pPr>
      <w:r>
        <w:rPr>
          <w:rFonts w:ascii="Times New Roman" w:hAnsi="Times New Roman" w:cs="Times New Roman"/>
        </w:rPr>
        <w:t>от  18.10.2017 года № 443</w:t>
      </w:r>
    </w:p>
    <w:p w:rsidR="00E83F9E" w:rsidRDefault="00E83F9E" w:rsidP="00E83F9E">
      <w:pPr>
        <w:pStyle w:val="aa"/>
        <w:rPr>
          <w:rFonts w:ascii="Times New Roman" w:hAnsi="Times New Roman" w:cs="Times New Roman"/>
          <w:sz w:val="20"/>
          <w:szCs w:val="20"/>
        </w:rPr>
      </w:pPr>
      <w:bookmarkStart w:id="7" w:name="bookmark12"/>
    </w:p>
    <w:p w:rsidR="00E83F9E" w:rsidRDefault="00E83F9E" w:rsidP="00E83F9E">
      <w:pPr>
        <w:jc w:val="center"/>
        <w:rPr>
          <w:rFonts w:ascii="Times New Roman" w:hAnsi="Times New Roman" w:cs="Times New Roman"/>
          <w:b/>
        </w:rPr>
      </w:pPr>
      <w:r>
        <w:rPr>
          <w:rFonts w:ascii="Times New Roman" w:hAnsi="Times New Roman" w:cs="Times New Roman"/>
          <w:b/>
        </w:rPr>
        <w:t>ПРАВИЛА ПРОВЕДЕНИЯ ЭКСПЕРТИЗЫ ПРОЕКТОВ</w:t>
      </w:r>
      <w:bookmarkEnd w:id="7"/>
    </w:p>
    <w:p w:rsidR="00E83F9E" w:rsidRDefault="00E83F9E" w:rsidP="00E83F9E">
      <w:pPr>
        <w:jc w:val="center"/>
        <w:rPr>
          <w:rFonts w:ascii="Times New Roman" w:hAnsi="Times New Roman" w:cs="Times New Roman"/>
          <w:b/>
        </w:rPr>
      </w:pPr>
      <w:bookmarkStart w:id="8" w:name="bookmark13"/>
      <w:r>
        <w:rPr>
          <w:rFonts w:ascii="Times New Roman" w:hAnsi="Times New Roman" w:cs="Times New Roman"/>
          <w:b/>
        </w:rPr>
        <w:t>АДМИНИСТРАТИВНЫХ РЕГЛАМЕНТОВ ПРЕДОСТАВЛЕНИЯ МУНИЦИПАЛЬНЫХ УСЛУГ</w:t>
      </w:r>
      <w:bookmarkEnd w:id="8"/>
    </w:p>
    <w:p w:rsidR="00E83F9E" w:rsidRDefault="00E83F9E" w:rsidP="00E83F9E">
      <w:pPr>
        <w:pStyle w:val="aa"/>
        <w:rPr>
          <w:rFonts w:ascii="Times New Roman" w:hAnsi="Times New Roman" w:cs="Times New Roman"/>
          <w:sz w:val="20"/>
          <w:szCs w:val="20"/>
        </w:rPr>
      </w:pP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1. Настоящие Правила определяют порядок </w:t>
      </w:r>
      <w:proofErr w:type="gramStart"/>
      <w:r>
        <w:rPr>
          <w:rFonts w:ascii="Times New Roman" w:hAnsi="Times New Roman" w:cs="Times New Roman"/>
          <w:sz w:val="28"/>
          <w:szCs w:val="28"/>
        </w:rPr>
        <w:t>проведения экспертизы проектов административных регламентов предоставления муниципальных</w:t>
      </w:r>
      <w:proofErr w:type="gramEnd"/>
      <w:r>
        <w:rPr>
          <w:rFonts w:ascii="Times New Roman" w:hAnsi="Times New Roman" w:cs="Times New Roman"/>
          <w:sz w:val="28"/>
          <w:szCs w:val="28"/>
        </w:rPr>
        <w:t xml:space="preserve"> услуг (далее - проект регламента), разработанных структурными подразделениями администрации района и подведомственными учреждениями (далее - экспертиза).</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Экспертиза проводится консультантом, юристом администрации Романовского  муниципального района.</w:t>
      </w:r>
    </w:p>
    <w:p w:rsidR="00E83F9E" w:rsidRDefault="00E83F9E" w:rsidP="00E83F9E">
      <w:pPr>
        <w:pStyle w:val="aa"/>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Предметом экспертизы является оценка соответствия проекта регламента требованиям, предъявляемым к нему Федеральным законом «Об организации </w:t>
      </w:r>
      <w:r>
        <w:rPr>
          <w:rFonts w:ascii="Times New Roman" w:hAnsi="Times New Roman" w:cs="Times New Roman"/>
          <w:sz w:val="28"/>
          <w:szCs w:val="28"/>
        </w:rPr>
        <w:lastRenderedPageBreak/>
        <w:t>предоставления государственных и муниципальных услуг» и принятыми в соответствии с ним нормативными правовыми актами, Правилами разработки и утверждения административных регламентов предоставления муниципальных услуг, а также оценка учета результатов независимой экспертизы в проекте регламента, в том числе:</w:t>
      </w:r>
      <w:proofErr w:type="gramEnd"/>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t>соответствие структуры и содержания проекта регламента, в том числе стандарта предоставления муниципальной услуги, требованиям, предъявляемым к ним Федеральным законом и принятыми в соответствии с ним нормативными правовыми актами;</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t>полнота описания в проекте регламента порядка и условий предоставления муниципальной услуги, установленных действующим законодательством;</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оптимизация порядка предоставления муниципальной услуги, в том числе:</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упорядочение административных процедур (действий);</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устранение избыточных административных процедур (действий);</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сокращение срока предоставления муниципальной услуги, а также срока выполнения отдельных административных процедур (действий);</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 организация предоставления муниципальной услуги в электронной форме.</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2. К проекту регламента, направляемому на экспертизу, прилагается проект нормативного правового акта администрации об утверждении регламента, блок-схема предоставления муниципальной услуги и пояснительная записка.</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3. Заключение на проект регламента представляется уполномоченным органом в срок не более 7 рабочих дней со дня его получения.</w:t>
      </w:r>
    </w:p>
    <w:p w:rsidR="00E83F9E" w:rsidRDefault="00E83F9E" w:rsidP="00E83F9E">
      <w:pPr>
        <w:pStyle w:val="aa"/>
        <w:ind w:firstLine="709"/>
        <w:jc w:val="both"/>
        <w:rPr>
          <w:rFonts w:ascii="Times New Roman" w:hAnsi="Times New Roman" w:cs="Times New Roman"/>
          <w:sz w:val="28"/>
          <w:szCs w:val="28"/>
        </w:rPr>
      </w:pPr>
      <w:r>
        <w:rPr>
          <w:rFonts w:ascii="Times New Roman" w:hAnsi="Times New Roman" w:cs="Times New Roman"/>
          <w:sz w:val="28"/>
          <w:szCs w:val="28"/>
        </w:rPr>
        <w:t>4. Консультант, юрист администрации Романовского муниципального района обеспечивает учет замечаний и предложений, содержащихся в заключении.</w:t>
      </w:r>
    </w:p>
    <w:p w:rsidR="00E83F9E" w:rsidRDefault="00E83F9E" w:rsidP="00E83F9E">
      <w:pPr>
        <w:pStyle w:val="aa"/>
        <w:ind w:firstLine="709"/>
        <w:rPr>
          <w:rFonts w:ascii="Times New Roman" w:hAnsi="Times New Roman" w:cs="Times New Roman"/>
          <w:sz w:val="20"/>
          <w:szCs w:val="20"/>
        </w:rPr>
      </w:pPr>
    </w:p>
    <w:p w:rsidR="00E83F9E" w:rsidRDefault="00E83F9E" w:rsidP="00E83F9E">
      <w:pPr>
        <w:pStyle w:val="aa"/>
        <w:ind w:firstLine="709"/>
        <w:rPr>
          <w:rFonts w:ascii="Times New Roman" w:hAnsi="Times New Roman" w:cs="Times New Roman"/>
          <w:sz w:val="20"/>
          <w:szCs w:val="20"/>
        </w:rPr>
      </w:pPr>
      <w:r>
        <w:rPr>
          <w:rFonts w:ascii="Times New Roman" w:hAnsi="Times New Roman" w:cs="Times New Roman"/>
          <w:sz w:val="20"/>
          <w:szCs w:val="20"/>
        </w:rPr>
        <w:t xml:space="preserve">                                ________________________________</w:t>
      </w:r>
    </w:p>
    <w:p w:rsidR="00E83F9E" w:rsidRDefault="00E83F9E" w:rsidP="00E83F9E"/>
    <w:p w:rsidR="00E83F9E" w:rsidRPr="00832EEC" w:rsidRDefault="00E83F9E" w:rsidP="007E63D0">
      <w:pPr>
        <w:pStyle w:val="aa"/>
        <w:rPr>
          <w:rFonts w:ascii="Times New Roman" w:hAnsi="Times New Roman" w:cs="Times New Roman"/>
          <w:sz w:val="20"/>
          <w:szCs w:val="20"/>
        </w:rPr>
      </w:pPr>
    </w:p>
    <w:sectPr w:rsidR="00E83F9E" w:rsidRPr="00832EEC" w:rsidSect="00E83F9E">
      <w:footerReference w:type="default" r:id="rId9"/>
      <w:pgSz w:w="11905" w:h="16837"/>
      <w:pgMar w:top="851" w:right="587" w:bottom="426" w:left="1701" w:header="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49E" w:rsidRDefault="0037049E" w:rsidP="00BA3A92">
      <w:r>
        <w:separator/>
      </w:r>
    </w:p>
  </w:endnote>
  <w:endnote w:type="continuationSeparator" w:id="0">
    <w:p w:rsidR="0037049E" w:rsidRDefault="0037049E" w:rsidP="00BA3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36191"/>
      <w:docPartObj>
        <w:docPartGallery w:val="Page Numbers (Bottom of Page)"/>
        <w:docPartUnique/>
      </w:docPartObj>
    </w:sdtPr>
    <w:sdtEndPr>
      <w:rPr>
        <w:rFonts w:ascii="Times New Roman" w:hAnsi="Times New Roman" w:cs="Times New Roman"/>
      </w:rPr>
    </w:sdtEndPr>
    <w:sdtContent>
      <w:p w:rsidR="00BA3A92" w:rsidRPr="00BA3A92" w:rsidRDefault="00FE52CF">
        <w:pPr>
          <w:pStyle w:val="ad"/>
          <w:jc w:val="right"/>
          <w:rPr>
            <w:rFonts w:ascii="Times New Roman" w:hAnsi="Times New Roman" w:cs="Times New Roman"/>
          </w:rPr>
        </w:pPr>
        <w:r w:rsidRPr="00BA3A92">
          <w:rPr>
            <w:rFonts w:ascii="Times New Roman" w:hAnsi="Times New Roman" w:cs="Times New Roman"/>
          </w:rPr>
          <w:fldChar w:fldCharType="begin"/>
        </w:r>
        <w:r w:rsidR="00BA3A92" w:rsidRPr="00BA3A92">
          <w:rPr>
            <w:rFonts w:ascii="Times New Roman" w:hAnsi="Times New Roman" w:cs="Times New Roman"/>
          </w:rPr>
          <w:instrText xml:space="preserve"> PAGE   \* MERGEFORMAT </w:instrText>
        </w:r>
        <w:r w:rsidRPr="00BA3A92">
          <w:rPr>
            <w:rFonts w:ascii="Times New Roman" w:hAnsi="Times New Roman" w:cs="Times New Roman"/>
          </w:rPr>
          <w:fldChar w:fldCharType="separate"/>
        </w:r>
        <w:r w:rsidR="00F2225F">
          <w:rPr>
            <w:rFonts w:ascii="Times New Roman" w:hAnsi="Times New Roman" w:cs="Times New Roman"/>
            <w:noProof/>
          </w:rPr>
          <w:t>13</w:t>
        </w:r>
        <w:r w:rsidRPr="00BA3A92">
          <w:rPr>
            <w:rFonts w:ascii="Times New Roman" w:hAnsi="Times New Roman" w:cs="Times New Roman"/>
          </w:rPr>
          <w:fldChar w:fldCharType="end"/>
        </w:r>
      </w:p>
    </w:sdtContent>
  </w:sdt>
  <w:p w:rsidR="00BA3A92" w:rsidRDefault="00BA3A9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49E" w:rsidRDefault="0037049E" w:rsidP="00BA3A92">
      <w:r>
        <w:separator/>
      </w:r>
    </w:p>
  </w:footnote>
  <w:footnote w:type="continuationSeparator" w:id="0">
    <w:p w:rsidR="0037049E" w:rsidRDefault="0037049E" w:rsidP="00BA3A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2."/>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
    <w:nsid w:val="00000003"/>
    <w:multiLevelType w:val="multilevel"/>
    <w:tmpl w:val="00000002"/>
    <w:lvl w:ilvl="0">
      <w:start w:val="15"/>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proofState w:spelling="clean" w:grammar="clean"/>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2"/>
  </w:compat>
  <w:rsids>
    <w:rsidRoot w:val="00570B3D"/>
    <w:rsid w:val="00006E43"/>
    <w:rsid w:val="00010F6D"/>
    <w:rsid w:val="000579E4"/>
    <w:rsid w:val="00097327"/>
    <w:rsid w:val="000D0302"/>
    <w:rsid w:val="000E2932"/>
    <w:rsid w:val="000F5A77"/>
    <w:rsid w:val="000F66CB"/>
    <w:rsid w:val="00103D4D"/>
    <w:rsid w:val="001275B2"/>
    <w:rsid w:val="0016027B"/>
    <w:rsid w:val="00186488"/>
    <w:rsid w:val="0020696C"/>
    <w:rsid w:val="0020733D"/>
    <w:rsid w:val="00227665"/>
    <w:rsid w:val="00237011"/>
    <w:rsid w:val="002854B4"/>
    <w:rsid w:val="002C76FD"/>
    <w:rsid w:val="0031548A"/>
    <w:rsid w:val="003273A3"/>
    <w:rsid w:val="0037049E"/>
    <w:rsid w:val="00377BEA"/>
    <w:rsid w:val="0039764C"/>
    <w:rsid w:val="003E3BF6"/>
    <w:rsid w:val="00433D93"/>
    <w:rsid w:val="004F7EC6"/>
    <w:rsid w:val="00561B27"/>
    <w:rsid w:val="00566F09"/>
    <w:rsid w:val="00570B3D"/>
    <w:rsid w:val="005C169B"/>
    <w:rsid w:val="00625834"/>
    <w:rsid w:val="006453C2"/>
    <w:rsid w:val="006570E5"/>
    <w:rsid w:val="0069220C"/>
    <w:rsid w:val="006E5D5E"/>
    <w:rsid w:val="0071348C"/>
    <w:rsid w:val="007240D3"/>
    <w:rsid w:val="007605F0"/>
    <w:rsid w:val="007A221C"/>
    <w:rsid w:val="007A7F5B"/>
    <w:rsid w:val="007D0183"/>
    <w:rsid w:val="007E63D0"/>
    <w:rsid w:val="00832EEC"/>
    <w:rsid w:val="00890333"/>
    <w:rsid w:val="00980A2E"/>
    <w:rsid w:val="0099693D"/>
    <w:rsid w:val="009F283F"/>
    <w:rsid w:val="00A12FC5"/>
    <w:rsid w:val="00A36DCD"/>
    <w:rsid w:val="00AA738C"/>
    <w:rsid w:val="00B009BA"/>
    <w:rsid w:val="00B45FB6"/>
    <w:rsid w:val="00B86E44"/>
    <w:rsid w:val="00BA3A92"/>
    <w:rsid w:val="00BB073D"/>
    <w:rsid w:val="00BC1FA4"/>
    <w:rsid w:val="00BD1D2C"/>
    <w:rsid w:val="00C0165F"/>
    <w:rsid w:val="00C22144"/>
    <w:rsid w:val="00CA7DDD"/>
    <w:rsid w:val="00CC13CC"/>
    <w:rsid w:val="00D2303E"/>
    <w:rsid w:val="00D357B4"/>
    <w:rsid w:val="00D46990"/>
    <w:rsid w:val="00D607C3"/>
    <w:rsid w:val="00DA6A80"/>
    <w:rsid w:val="00DC6F3E"/>
    <w:rsid w:val="00DE3EB8"/>
    <w:rsid w:val="00E36860"/>
    <w:rsid w:val="00E83F9E"/>
    <w:rsid w:val="00F2225F"/>
    <w:rsid w:val="00F446DD"/>
    <w:rsid w:val="00F71B39"/>
    <w:rsid w:val="00FE52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FB6"/>
    <w:rPr>
      <w:rFonts w:cs="Arial Unicode M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45FB6"/>
    <w:rPr>
      <w:rFonts w:cs="Times New Roman"/>
      <w:color w:val="0066CC"/>
      <w:u w:val="single"/>
    </w:rPr>
  </w:style>
  <w:style w:type="character" w:customStyle="1" w:styleId="5">
    <w:name w:val="Основной текст (5)_"/>
    <w:basedOn w:val="a0"/>
    <w:link w:val="50"/>
    <w:uiPriority w:val="99"/>
    <w:locked/>
    <w:rsid w:val="00B45FB6"/>
    <w:rPr>
      <w:rFonts w:ascii="Arial" w:hAnsi="Arial" w:cs="Arial"/>
      <w:spacing w:val="0"/>
      <w:sz w:val="17"/>
      <w:szCs w:val="17"/>
    </w:rPr>
  </w:style>
  <w:style w:type="character" w:customStyle="1" w:styleId="2">
    <w:name w:val="Основной текст (2)_"/>
    <w:basedOn w:val="a0"/>
    <w:link w:val="20"/>
    <w:uiPriority w:val="99"/>
    <w:locked/>
    <w:rsid w:val="00B45FB6"/>
    <w:rPr>
      <w:rFonts w:ascii="Times New Roman" w:hAnsi="Times New Roman" w:cs="Times New Roman"/>
      <w:b/>
      <w:bCs/>
      <w:spacing w:val="10"/>
      <w:sz w:val="22"/>
      <w:szCs w:val="22"/>
    </w:rPr>
  </w:style>
  <w:style w:type="character" w:customStyle="1" w:styleId="3">
    <w:name w:val="Основной текст (3)_"/>
    <w:basedOn w:val="a0"/>
    <w:link w:val="30"/>
    <w:uiPriority w:val="99"/>
    <w:locked/>
    <w:rsid w:val="00B45FB6"/>
    <w:rPr>
      <w:rFonts w:ascii="Times New Roman" w:hAnsi="Times New Roman" w:cs="Times New Roman"/>
      <w:spacing w:val="0"/>
      <w:sz w:val="12"/>
      <w:szCs w:val="12"/>
    </w:rPr>
  </w:style>
  <w:style w:type="character" w:customStyle="1" w:styleId="4">
    <w:name w:val="Основной текст (4)_"/>
    <w:basedOn w:val="a0"/>
    <w:link w:val="41"/>
    <w:uiPriority w:val="99"/>
    <w:locked/>
    <w:rsid w:val="00B45FB6"/>
    <w:rPr>
      <w:rFonts w:ascii="Times New Roman" w:hAnsi="Times New Roman" w:cs="Times New Roman"/>
      <w:i/>
      <w:iCs/>
      <w:spacing w:val="-30"/>
      <w:sz w:val="26"/>
      <w:szCs w:val="26"/>
    </w:rPr>
  </w:style>
  <w:style w:type="character" w:customStyle="1" w:styleId="418">
    <w:name w:val="Основной текст (4) + 18"/>
    <w:aliases w:val="5 pt,Не курсив,Интервал -2 pt"/>
    <w:basedOn w:val="4"/>
    <w:uiPriority w:val="99"/>
    <w:rsid w:val="00B45FB6"/>
    <w:rPr>
      <w:rFonts w:ascii="Times New Roman" w:hAnsi="Times New Roman" w:cs="Times New Roman"/>
      <w:i/>
      <w:iCs/>
      <w:spacing w:val="-40"/>
      <w:sz w:val="37"/>
      <w:szCs w:val="37"/>
      <w:u w:val="single"/>
    </w:rPr>
  </w:style>
  <w:style w:type="character" w:customStyle="1" w:styleId="40">
    <w:name w:val="Основной текст (4)"/>
    <w:basedOn w:val="4"/>
    <w:uiPriority w:val="99"/>
    <w:rsid w:val="00B45FB6"/>
    <w:rPr>
      <w:rFonts w:ascii="Times New Roman" w:hAnsi="Times New Roman" w:cs="Times New Roman"/>
      <w:i/>
      <w:iCs/>
      <w:noProof/>
      <w:spacing w:val="-30"/>
      <w:sz w:val="26"/>
      <w:szCs w:val="26"/>
      <w:u w:val="single"/>
    </w:rPr>
  </w:style>
  <w:style w:type="character" w:customStyle="1" w:styleId="43">
    <w:name w:val="Основной текст (4)3"/>
    <w:basedOn w:val="4"/>
    <w:uiPriority w:val="99"/>
    <w:rsid w:val="00B45FB6"/>
    <w:rPr>
      <w:rFonts w:ascii="Times New Roman" w:hAnsi="Times New Roman" w:cs="Times New Roman"/>
      <w:i/>
      <w:iCs/>
      <w:spacing w:val="-30"/>
      <w:sz w:val="26"/>
      <w:szCs w:val="26"/>
      <w:u w:val="single"/>
    </w:rPr>
  </w:style>
  <w:style w:type="character" w:customStyle="1" w:styleId="42">
    <w:name w:val="Основной текст (4)2"/>
    <w:basedOn w:val="4"/>
    <w:uiPriority w:val="99"/>
    <w:rsid w:val="00B45FB6"/>
    <w:rPr>
      <w:rFonts w:ascii="Times New Roman" w:hAnsi="Times New Roman" w:cs="Times New Roman"/>
      <w:i/>
      <w:iCs/>
      <w:spacing w:val="-30"/>
      <w:sz w:val="26"/>
      <w:szCs w:val="26"/>
    </w:rPr>
  </w:style>
  <w:style w:type="character" w:customStyle="1" w:styleId="31">
    <w:name w:val="Заголовок №3_"/>
    <w:basedOn w:val="a0"/>
    <w:link w:val="32"/>
    <w:uiPriority w:val="99"/>
    <w:locked/>
    <w:rsid w:val="00B45FB6"/>
    <w:rPr>
      <w:rFonts w:ascii="Times New Roman" w:hAnsi="Times New Roman" w:cs="Times New Roman"/>
      <w:b/>
      <w:bCs/>
      <w:spacing w:val="10"/>
      <w:sz w:val="25"/>
      <w:szCs w:val="25"/>
    </w:rPr>
  </w:style>
  <w:style w:type="character" w:customStyle="1" w:styleId="1">
    <w:name w:val="Основной текст Знак1"/>
    <w:basedOn w:val="a0"/>
    <w:link w:val="a4"/>
    <w:uiPriority w:val="99"/>
    <w:rsid w:val="00B45FB6"/>
    <w:rPr>
      <w:rFonts w:ascii="Times New Roman" w:hAnsi="Times New Roman" w:cs="Times New Roman"/>
      <w:noProof/>
      <w:spacing w:val="20"/>
      <w:sz w:val="24"/>
      <w:szCs w:val="24"/>
    </w:rPr>
  </w:style>
  <w:style w:type="character" w:customStyle="1" w:styleId="a5">
    <w:name w:val="Подпись к картинке_"/>
    <w:basedOn w:val="a0"/>
    <w:link w:val="a6"/>
    <w:uiPriority w:val="99"/>
    <w:locked/>
    <w:rsid w:val="00B45FB6"/>
    <w:rPr>
      <w:rFonts w:ascii="Times New Roman" w:hAnsi="Times New Roman" w:cs="Times New Roman"/>
      <w:spacing w:val="10"/>
      <w:sz w:val="24"/>
      <w:szCs w:val="24"/>
    </w:rPr>
  </w:style>
  <w:style w:type="character" w:customStyle="1" w:styleId="7">
    <w:name w:val="Основной текст (7)_"/>
    <w:basedOn w:val="a0"/>
    <w:link w:val="70"/>
    <w:uiPriority w:val="99"/>
    <w:locked/>
    <w:rsid w:val="00B45FB6"/>
    <w:rPr>
      <w:rFonts w:ascii="Times New Roman" w:hAnsi="Times New Roman" w:cs="Times New Roman"/>
      <w:b/>
      <w:bCs/>
      <w:spacing w:val="10"/>
      <w:sz w:val="25"/>
      <w:szCs w:val="25"/>
    </w:rPr>
  </w:style>
  <w:style w:type="character" w:customStyle="1" w:styleId="6">
    <w:name w:val="Основной текст (6)_"/>
    <w:basedOn w:val="a0"/>
    <w:link w:val="60"/>
    <w:uiPriority w:val="99"/>
    <w:locked/>
    <w:rsid w:val="00B45FB6"/>
    <w:rPr>
      <w:rFonts w:ascii="Times New Roman" w:hAnsi="Times New Roman" w:cs="Times New Roman"/>
      <w:spacing w:val="10"/>
      <w:sz w:val="21"/>
      <w:szCs w:val="21"/>
    </w:rPr>
  </w:style>
  <w:style w:type="character" w:customStyle="1" w:styleId="10">
    <w:name w:val="Заголовок №1_"/>
    <w:basedOn w:val="a0"/>
    <w:link w:val="11"/>
    <w:uiPriority w:val="99"/>
    <w:locked/>
    <w:rsid w:val="00B45FB6"/>
    <w:rPr>
      <w:rFonts w:ascii="Arial" w:hAnsi="Arial" w:cs="Arial"/>
      <w:b/>
      <w:bCs/>
      <w:spacing w:val="0"/>
      <w:sz w:val="28"/>
      <w:szCs w:val="28"/>
    </w:rPr>
  </w:style>
  <w:style w:type="character" w:customStyle="1" w:styleId="13pt">
    <w:name w:val="Заголовок №1 + Интервал 3 pt"/>
    <w:basedOn w:val="10"/>
    <w:uiPriority w:val="99"/>
    <w:rsid w:val="00B45FB6"/>
    <w:rPr>
      <w:rFonts w:ascii="Arial" w:hAnsi="Arial" w:cs="Arial"/>
      <w:b/>
      <w:bCs/>
      <w:spacing w:val="60"/>
      <w:sz w:val="28"/>
      <w:szCs w:val="28"/>
    </w:rPr>
  </w:style>
  <w:style w:type="character" w:customStyle="1" w:styleId="8">
    <w:name w:val="Основной текст (8)_"/>
    <w:basedOn w:val="a0"/>
    <w:link w:val="80"/>
    <w:uiPriority w:val="99"/>
    <w:locked/>
    <w:rsid w:val="00B45FB6"/>
    <w:rPr>
      <w:rFonts w:ascii="Arial" w:hAnsi="Arial" w:cs="Arial"/>
      <w:spacing w:val="0"/>
      <w:sz w:val="24"/>
      <w:szCs w:val="24"/>
    </w:rPr>
  </w:style>
  <w:style w:type="character" w:customStyle="1" w:styleId="12">
    <w:name w:val="Основной текст + 12"/>
    <w:aliases w:val="5 pt2,Полужирный"/>
    <w:basedOn w:val="1"/>
    <w:uiPriority w:val="99"/>
    <w:rsid w:val="00B45FB6"/>
    <w:rPr>
      <w:rFonts w:ascii="Times New Roman" w:hAnsi="Times New Roman" w:cs="Times New Roman"/>
      <w:b/>
      <w:bCs/>
      <w:noProof/>
      <w:spacing w:val="10"/>
      <w:sz w:val="25"/>
      <w:szCs w:val="25"/>
    </w:rPr>
  </w:style>
  <w:style w:type="character" w:customStyle="1" w:styleId="21">
    <w:name w:val="Подпись к картинке (2)_"/>
    <w:basedOn w:val="a0"/>
    <w:link w:val="210"/>
    <w:uiPriority w:val="99"/>
    <w:locked/>
    <w:rsid w:val="00B45FB6"/>
    <w:rPr>
      <w:rFonts w:ascii="Arial" w:hAnsi="Arial" w:cs="Arial"/>
      <w:spacing w:val="0"/>
      <w:sz w:val="16"/>
      <w:szCs w:val="16"/>
    </w:rPr>
  </w:style>
  <w:style w:type="character" w:customStyle="1" w:styleId="22">
    <w:name w:val="Подпись к картинке (2)"/>
    <w:basedOn w:val="21"/>
    <w:uiPriority w:val="99"/>
    <w:rsid w:val="00B45FB6"/>
    <w:rPr>
      <w:rFonts w:ascii="Arial" w:hAnsi="Arial" w:cs="Arial"/>
      <w:spacing w:val="0"/>
      <w:sz w:val="16"/>
      <w:szCs w:val="16"/>
    </w:rPr>
  </w:style>
  <w:style w:type="character" w:customStyle="1" w:styleId="9">
    <w:name w:val="Основной текст (9)_"/>
    <w:basedOn w:val="a0"/>
    <w:link w:val="91"/>
    <w:uiPriority w:val="99"/>
    <w:locked/>
    <w:rsid w:val="00B45FB6"/>
    <w:rPr>
      <w:rFonts w:ascii="Times New Roman" w:hAnsi="Times New Roman" w:cs="Times New Roman"/>
      <w:i/>
      <w:iCs/>
      <w:spacing w:val="20"/>
      <w:sz w:val="13"/>
      <w:szCs w:val="13"/>
      <w:lang w:val="en-US" w:eastAsia="en-US"/>
    </w:rPr>
  </w:style>
  <w:style w:type="character" w:customStyle="1" w:styleId="90">
    <w:name w:val="Основной текст (9)"/>
    <w:basedOn w:val="9"/>
    <w:uiPriority w:val="99"/>
    <w:rsid w:val="00B45FB6"/>
    <w:rPr>
      <w:rFonts w:ascii="Times New Roman" w:hAnsi="Times New Roman" w:cs="Times New Roman"/>
      <w:i/>
      <w:iCs/>
      <w:spacing w:val="20"/>
      <w:sz w:val="13"/>
      <w:szCs w:val="13"/>
      <w:lang w:val="en-US" w:eastAsia="en-US"/>
    </w:rPr>
  </w:style>
  <w:style w:type="character" w:customStyle="1" w:styleId="99">
    <w:name w:val="Основной текст (9) + 9"/>
    <w:aliases w:val="5 pt1,Не курсив1,Интервал 0 pt"/>
    <w:basedOn w:val="9"/>
    <w:uiPriority w:val="99"/>
    <w:rsid w:val="00B45FB6"/>
    <w:rPr>
      <w:rFonts w:ascii="Times New Roman" w:hAnsi="Times New Roman" w:cs="Times New Roman"/>
      <w:i/>
      <w:iCs/>
      <w:spacing w:val="-10"/>
      <w:sz w:val="19"/>
      <w:szCs w:val="19"/>
      <w:lang w:val="en-US" w:eastAsia="en-US"/>
    </w:rPr>
  </w:style>
  <w:style w:type="character" w:customStyle="1" w:styleId="100">
    <w:name w:val="Основной текст (10)_"/>
    <w:basedOn w:val="a0"/>
    <w:link w:val="101"/>
    <w:uiPriority w:val="99"/>
    <w:locked/>
    <w:rsid w:val="00B45FB6"/>
    <w:rPr>
      <w:rFonts w:ascii="Arial" w:hAnsi="Arial" w:cs="Arial"/>
      <w:spacing w:val="0"/>
      <w:sz w:val="16"/>
      <w:szCs w:val="16"/>
    </w:rPr>
  </w:style>
  <w:style w:type="character" w:customStyle="1" w:styleId="102">
    <w:name w:val="Основной текст (10)"/>
    <w:basedOn w:val="100"/>
    <w:uiPriority w:val="99"/>
    <w:rsid w:val="00B45FB6"/>
    <w:rPr>
      <w:rFonts w:ascii="Arial" w:hAnsi="Arial" w:cs="Arial"/>
      <w:spacing w:val="0"/>
      <w:sz w:val="16"/>
      <w:szCs w:val="16"/>
    </w:rPr>
  </w:style>
  <w:style w:type="character" w:customStyle="1" w:styleId="23">
    <w:name w:val="Заголовок №2_"/>
    <w:basedOn w:val="a0"/>
    <w:link w:val="24"/>
    <w:uiPriority w:val="99"/>
    <w:locked/>
    <w:rsid w:val="00B45FB6"/>
    <w:rPr>
      <w:rFonts w:ascii="Times New Roman" w:hAnsi="Times New Roman" w:cs="Times New Roman"/>
      <w:b/>
      <w:bCs/>
      <w:spacing w:val="10"/>
      <w:sz w:val="25"/>
      <w:szCs w:val="25"/>
    </w:rPr>
  </w:style>
  <w:style w:type="paragraph" w:styleId="a4">
    <w:name w:val="Body Text"/>
    <w:basedOn w:val="a"/>
    <w:link w:val="1"/>
    <w:uiPriority w:val="99"/>
    <w:rsid w:val="00B45FB6"/>
    <w:pPr>
      <w:shd w:val="clear" w:color="auto" w:fill="FFFFFF"/>
      <w:spacing w:before="360" w:line="320" w:lineRule="exact"/>
      <w:jc w:val="both"/>
    </w:pPr>
    <w:rPr>
      <w:rFonts w:ascii="Times New Roman" w:hAnsi="Times New Roman" w:cs="Times New Roman"/>
      <w:color w:val="auto"/>
      <w:spacing w:val="10"/>
    </w:rPr>
  </w:style>
  <w:style w:type="character" w:customStyle="1" w:styleId="a7">
    <w:name w:val="Основной текст Знак"/>
    <w:basedOn w:val="a0"/>
    <w:uiPriority w:val="99"/>
    <w:semiHidden/>
    <w:locked/>
    <w:rsid w:val="00B45FB6"/>
    <w:rPr>
      <w:rFonts w:cs="Arial Unicode MS"/>
      <w:color w:val="000000"/>
    </w:rPr>
  </w:style>
  <w:style w:type="character" w:customStyle="1" w:styleId="1pt1">
    <w:name w:val="Основной текст + Интервал 1 pt1"/>
    <w:basedOn w:val="1"/>
    <w:uiPriority w:val="99"/>
    <w:rsid w:val="00B45FB6"/>
    <w:rPr>
      <w:rFonts w:ascii="Times New Roman" w:hAnsi="Times New Roman" w:cs="Times New Roman"/>
      <w:noProof/>
      <w:spacing w:val="20"/>
      <w:sz w:val="24"/>
      <w:szCs w:val="24"/>
      <w:u w:val="single"/>
    </w:rPr>
  </w:style>
  <w:style w:type="paragraph" w:customStyle="1" w:styleId="50">
    <w:name w:val="Основной текст (5)"/>
    <w:basedOn w:val="a"/>
    <w:link w:val="5"/>
    <w:uiPriority w:val="99"/>
    <w:rsid w:val="00B45FB6"/>
    <w:pPr>
      <w:shd w:val="clear" w:color="auto" w:fill="FFFFFF"/>
      <w:spacing w:before="60" w:line="240" w:lineRule="atLeast"/>
      <w:jc w:val="center"/>
    </w:pPr>
    <w:rPr>
      <w:rFonts w:ascii="Arial" w:hAnsi="Arial" w:cs="Arial"/>
      <w:color w:val="auto"/>
      <w:sz w:val="17"/>
      <w:szCs w:val="17"/>
    </w:rPr>
  </w:style>
  <w:style w:type="paragraph" w:customStyle="1" w:styleId="20">
    <w:name w:val="Основной текст (2)"/>
    <w:basedOn w:val="a"/>
    <w:link w:val="2"/>
    <w:uiPriority w:val="99"/>
    <w:rsid w:val="00B45FB6"/>
    <w:pPr>
      <w:shd w:val="clear" w:color="auto" w:fill="FFFFFF"/>
      <w:spacing w:line="274" w:lineRule="exact"/>
      <w:jc w:val="center"/>
    </w:pPr>
    <w:rPr>
      <w:rFonts w:ascii="Times New Roman" w:hAnsi="Times New Roman" w:cs="Times New Roman"/>
      <w:b/>
      <w:bCs/>
      <w:color w:val="auto"/>
      <w:spacing w:val="10"/>
      <w:sz w:val="22"/>
      <w:szCs w:val="22"/>
    </w:rPr>
  </w:style>
  <w:style w:type="paragraph" w:customStyle="1" w:styleId="30">
    <w:name w:val="Основной текст (3)"/>
    <w:basedOn w:val="a"/>
    <w:link w:val="3"/>
    <w:uiPriority w:val="99"/>
    <w:rsid w:val="00B45FB6"/>
    <w:pPr>
      <w:shd w:val="clear" w:color="auto" w:fill="FFFFFF"/>
      <w:spacing w:after="240" w:line="158" w:lineRule="exact"/>
      <w:jc w:val="center"/>
    </w:pPr>
    <w:rPr>
      <w:rFonts w:ascii="Times New Roman" w:hAnsi="Times New Roman" w:cs="Times New Roman"/>
      <w:color w:val="auto"/>
      <w:sz w:val="12"/>
      <w:szCs w:val="12"/>
    </w:rPr>
  </w:style>
  <w:style w:type="paragraph" w:customStyle="1" w:styleId="41">
    <w:name w:val="Основной текст (4)1"/>
    <w:basedOn w:val="a"/>
    <w:link w:val="4"/>
    <w:uiPriority w:val="99"/>
    <w:rsid w:val="00B45FB6"/>
    <w:pPr>
      <w:shd w:val="clear" w:color="auto" w:fill="FFFFFF"/>
      <w:spacing w:before="240" w:after="60" w:line="240" w:lineRule="atLeast"/>
    </w:pPr>
    <w:rPr>
      <w:rFonts w:ascii="Times New Roman" w:hAnsi="Times New Roman" w:cs="Times New Roman"/>
      <w:i/>
      <w:iCs/>
      <w:color w:val="auto"/>
      <w:spacing w:val="-30"/>
      <w:sz w:val="26"/>
      <w:szCs w:val="26"/>
    </w:rPr>
  </w:style>
  <w:style w:type="paragraph" w:customStyle="1" w:styleId="32">
    <w:name w:val="Заголовок №3"/>
    <w:basedOn w:val="a"/>
    <w:link w:val="31"/>
    <w:uiPriority w:val="99"/>
    <w:rsid w:val="00B45FB6"/>
    <w:pPr>
      <w:shd w:val="clear" w:color="auto" w:fill="FFFFFF"/>
      <w:spacing w:line="367" w:lineRule="exact"/>
      <w:outlineLvl w:val="2"/>
    </w:pPr>
    <w:rPr>
      <w:rFonts w:ascii="Times New Roman" w:hAnsi="Times New Roman" w:cs="Times New Roman"/>
      <w:b/>
      <w:bCs/>
      <w:color w:val="auto"/>
      <w:spacing w:val="10"/>
      <w:sz w:val="25"/>
      <w:szCs w:val="25"/>
    </w:rPr>
  </w:style>
  <w:style w:type="paragraph" w:customStyle="1" w:styleId="a6">
    <w:name w:val="Подпись к картинке"/>
    <w:basedOn w:val="a"/>
    <w:link w:val="a5"/>
    <w:uiPriority w:val="99"/>
    <w:rsid w:val="00B45FB6"/>
    <w:pPr>
      <w:shd w:val="clear" w:color="auto" w:fill="FFFFFF"/>
      <w:spacing w:line="240" w:lineRule="atLeast"/>
    </w:pPr>
    <w:rPr>
      <w:rFonts w:ascii="Times New Roman" w:hAnsi="Times New Roman" w:cs="Times New Roman"/>
      <w:color w:val="auto"/>
      <w:spacing w:val="10"/>
    </w:rPr>
  </w:style>
  <w:style w:type="paragraph" w:customStyle="1" w:styleId="70">
    <w:name w:val="Основной текст (7)"/>
    <w:basedOn w:val="a"/>
    <w:link w:val="7"/>
    <w:uiPriority w:val="99"/>
    <w:rsid w:val="00B45FB6"/>
    <w:pPr>
      <w:shd w:val="clear" w:color="auto" w:fill="FFFFFF"/>
      <w:spacing w:line="240" w:lineRule="atLeast"/>
    </w:pPr>
    <w:rPr>
      <w:rFonts w:ascii="Times New Roman" w:hAnsi="Times New Roman" w:cs="Times New Roman"/>
      <w:b/>
      <w:bCs/>
      <w:color w:val="auto"/>
      <w:spacing w:val="10"/>
      <w:sz w:val="25"/>
      <w:szCs w:val="25"/>
    </w:rPr>
  </w:style>
  <w:style w:type="paragraph" w:customStyle="1" w:styleId="60">
    <w:name w:val="Основной текст (6)"/>
    <w:basedOn w:val="a"/>
    <w:link w:val="6"/>
    <w:uiPriority w:val="99"/>
    <w:rsid w:val="00B45FB6"/>
    <w:pPr>
      <w:shd w:val="clear" w:color="auto" w:fill="FFFFFF"/>
      <w:spacing w:before="4440" w:line="274" w:lineRule="exact"/>
    </w:pPr>
    <w:rPr>
      <w:rFonts w:ascii="Times New Roman" w:hAnsi="Times New Roman" w:cs="Times New Roman"/>
      <w:color w:val="auto"/>
      <w:spacing w:val="10"/>
      <w:sz w:val="21"/>
      <w:szCs w:val="21"/>
    </w:rPr>
  </w:style>
  <w:style w:type="paragraph" w:customStyle="1" w:styleId="11">
    <w:name w:val="Заголовок №1"/>
    <w:basedOn w:val="a"/>
    <w:link w:val="10"/>
    <w:uiPriority w:val="99"/>
    <w:rsid w:val="00B45FB6"/>
    <w:pPr>
      <w:shd w:val="clear" w:color="auto" w:fill="FFFFFF"/>
      <w:spacing w:after="360" w:line="335" w:lineRule="exact"/>
      <w:jc w:val="center"/>
      <w:outlineLvl w:val="0"/>
    </w:pPr>
    <w:rPr>
      <w:rFonts w:ascii="Arial" w:hAnsi="Arial" w:cs="Arial"/>
      <w:b/>
      <w:bCs/>
      <w:color w:val="auto"/>
      <w:sz w:val="28"/>
      <w:szCs w:val="28"/>
    </w:rPr>
  </w:style>
  <w:style w:type="paragraph" w:customStyle="1" w:styleId="80">
    <w:name w:val="Основной текст (8)"/>
    <w:basedOn w:val="a"/>
    <w:link w:val="8"/>
    <w:uiPriority w:val="99"/>
    <w:rsid w:val="00B45FB6"/>
    <w:pPr>
      <w:shd w:val="clear" w:color="auto" w:fill="FFFFFF"/>
      <w:spacing w:after="360" w:line="425" w:lineRule="exact"/>
      <w:jc w:val="center"/>
    </w:pPr>
    <w:rPr>
      <w:rFonts w:ascii="Arial" w:hAnsi="Arial" w:cs="Arial"/>
      <w:color w:val="auto"/>
    </w:rPr>
  </w:style>
  <w:style w:type="paragraph" w:customStyle="1" w:styleId="210">
    <w:name w:val="Подпись к картинке (2)1"/>
    <w:basedOn w:val="a"/>
    <w:link w:val="21"/>
    <w:uiPriority w:val="99"/>
    <w:rsid w:val="00B45FB6"/>
    <w:pPr>
      <w:shd w:val="clear" w:color="auto" w:fill="FFFFFF"/>
      <w:spacing w:line="240" w:lineRule="atLeast"/>
    </w:pPr>
    <w:rPr>
      <w:rFonts w:ascii="Arial" w:hAnsi="Arial" w:cs="Arial"/>
      <w:color w:val="auto"/>
      <w:sz w:val="16"/>
      <w:szCs w:val="16"/>
    </w:rPr>
  </w:style>
  <w:style w:type="paragraph" w:customStyle="1" w:styleId="91">
    <w:name w:val="Основной текст (9)1"/>
    <w:basedOn w:val="a"/>
    <w:link w:val="9"/>
    <w:uiPriority w:val="99"/>
    <w:rsid w:val="00B45FB6"/>
    <w:pPr>
      <w:shd w:val="clear" w:color="auto" w:fill="FFFFFF"/>
      <w:spacing w:after="60" w:line="240" w:lineRule="atLeast"/>
    </w:pPr>
    <w:rPr>
      <w:rFonts w:ascii="Times New Roman" w:hAnsi="Times New Roman" w:cs="Times New Roman"/>
      <w:i/>
      <w:iCs/>
      <w:color w:val="auto"/>
      <w:spacing w:val="20"/>
      <w:sz w:val="13"/>
      <w:szCs w:val="13"/>
      <w:lang w:val="en-US" w:eastAsia="en-US"/>
    </w:rPr>
  </w:style>
  <w:style w:type="paragraph" w:customStyle="1" w:styleId="101">
    <w:name w:val="Основной текст (10)1"/>
    <w:basedOn w:val="a"/>
    <w:link w:val="100"/>
    <w:uiPriority w:val="99"/>
    <w:rsid w:val="00B45FB6"/>
    <w:pPr>
      <w:shd w:val="clear" w:color="auto" w:fill="FFFFFF"/>
      <w:spacing w:before="60" w:line="240" w:lineRule="atLeast"/>
    </w:pPr>
    <w:rPr>
      <w:rFonts w:ascii="Arial" w:hAnsi="Arial" w:cs="Arial"/>
      <w:color w:val="auto"/>
      <w:sz w:val="16"/>
      <w:szCs w:val="16"/>
    </w:rPr>
  </w:style>
  <w:style w:type="paragraph" w:customStyle="1" w:styleId="24">
    <w:name w:val="Заголовок №2"/>
    <w:basedOn w:val="a"/>
    <w:link w:val="23"/>
    <w:uiPriority w:val="99"/>
    <w:rsid w:val="00B45FB6"/>
    <w:pPr>
      <w:shd w:val="clear" w:color="auto" w:fill="FFFFFF"/>
      <w:spacing w:before="300" w:line="324" w:lineRule="exact"/>
      <w:outlineLvl w:val="1"/>
    </w:pPr>
    <w:rPr>
      <w:rFonts w:ascii="Times New Roman" w:hAnsi="Times New Roman" w:cs="Times New Roman"/>
      <w:b/>
      <w:bCs/>
      <w:color w:val="auto"/>
      <w:spacing w:val="10"/>
      <w:sz w:val="25"/>
      <w:szCs w:val="25"/>
    </w:rPr>
  </w:style>
  <w:style w:type="paragraph" w:styleId="a8">
    <w:name w:val="Balloon Text"/>
    <w:basedOn w:val="a"/>
    <w:link w:val="a9"/>
    <w:uiPriority w:val="99"/>
    <w:semiHidden/>
    <w:unhideWhenUsed/>
    <w:rsid w:val="006570E5"/>
    <w:rPr>
      <w:rFonts w:ascii="Tahoma" w:hAnsi="Tahoma" w:cs="Tahoma"/>
      <w:sz w:val="16"/>
      <w:szCs w:val="16"/>
    </w:rPr>
  </w:style>
  <w:style w:type="character" w:customStyle="1" w:styleId="a9">
    <w:name w:val="Текст выноски Знак"/>
    <w:basedOn w:val="a0"/>
    <w:link w:val="a8"/>
    <w:uiPriority w:val="99"/>
    <w:semiHidden/>
    <w:locked/>
    <w:rsid w:val="006570E5"/>
    <w:rPr>
      <w:rFonts w:ascii="Tahoma" w:hAnsi="Tahoma" w:cs="Tahoma"/>
      <w:color w:val="000000"/>
      <w:sz w:val="16"/>
      <w:szCs w:val="16"/>
    </w:rPr>
  </w:style>
  <w:style w:type="paragraph" w:styleId="aa">
    <w:name w:val="No Spacing"/>
    <w:uiPriority w:val="1"/>
    <w:qFormat/>
    <w:rsid w:val="00561B27"/>
    <w:rPr>
      <w:rFonts w:cs="Arial Unicode MS"/>
      <w:color w:val="000000"/>
    </w:rPr>
  </w:style>
  <w:style w:type="paragraph" w:styleId="ab">
    <w:name w:val="header"/>
    <w:basedOn w:val="a"/>
    <w:link w:val="ac"/>
    <w:unhideWhenUsed/>
    <w:rsid w:val="00BA3A92"/>
    <w:pPr>
      <w:tabs>
        <w:tab w:val="center" w:pos="4677"/>
        <w:tab w:val="right" w:pos="9355"/>
      </w:tabs>
    </w:pPr>
  </w:style>
  <w:style w:type="character" w:customStyle="1" w:styleId="ac">
    <w:name w:val="Верхний колонтитул Знак"/>
    <w:basedOn w:val="a0"/>
    <w:link w:val="ab"/>
    <w:rsid w:val="00BA3A92"/>
    <w:rPr>
      <w:rFonts w:cs="Arial Unicode MS"/>
      <w:color w:val="000000"/>
    </w:rPr>
  </w:style>
  <w:style w:type="paragraph" w:styleId="ad">
    <w:name w:val="footer"/>
    <w:basedOn w:val="a"/>
    <w:link w:val="ae"/>
    <w:uiPriority w:val="99"/>
    <w:unhideWhenUsed/>
    <w:rsid w:val="00BA3A92"/>
    <w:pPr>
      <w:tabs>
        <w:tab w:val="center" w:pos="4677"/>
        <w:tab w:val="right" w:pos="9355"/>
      </w:tabs>
    </w:pPr>
  </w:style>
  <w:style w:type="character" w:customStyle="1" w:styleId="ae">
    <w:name w:val="Нижний колонтитул Знак"/>
    <w:basedOn w:val="a0"/>
    <w:link w:val="ad"/>
    <w:uiPriority w:val="99"/>
    <w:rsid w:val="00BA3A92"/>
    <w:rPr>
      <w:rFonts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4424</Words>
  <Characters>25223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Admin</cp:lastModifiedBy>
  <cp:revision>7</cp:revision>
  <cp:lastPrinted>2017-10-23T11:02:00Z</cp:lastPrinted>
  <dcterms:created xsi:type="dcterms:W3CDTF">2017-10-23T10:55:00Z</dcterms:created>
  <dcterms:modified xsi:type="dcterms:W3CDTF">2017-10-23T11:25:00Z</dcterms:modified>
</cp:coreProperties>
</file>